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D9" w:rsidRPr="00E910CC" w:rsidRDefault="00AB03D9" w:rsidP="00AB03D9">
      <w:pPr>
        <w:jc w:val="center"/>
        <w:rPr>
          <w:b/>
        </w:rPr>
      </w:pPr>
      <w:r w:rsidRPr="00E910CC"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8.6pt" o:ole="">
            <v:imagedata r:id="rId8" o:title="" gain="69719f"/>
          </v:shape>
          <o:OLEObject Type="Embed" ProgID="PBrush" ShapeID="_x0000_i1025" DrawAspect="Content" ObjectID="_1531725605" r:id="rId9"/>
        </w:object>
      </w:r>
      <w:r w:rsidRPr="00E910CC">
        <w:rPr>
          <w:b/>
        </w:rPr>
        <w:t xml:space="preserve">                                                                                                    </w:t>
      </w:r>
    </w:p>
    <w:p w:rsidR="00AB03D9" w:rsidRPr="00E910CC" w:rsidRDefault="00AB03D9" w:rsidP="00AB03D9">
      <w:pPr>
        <w:jc w:val="center"/>
        <w:rPr>
          <w:b/>
        </w:rPr>
      </w:pPr>
      <w:r w:rsidRPr="00E910CC">
        <w:rPr>
          <w:b/>
        </w:rPr>
        <w:t xml:space="preserve">                                                                                                            </w:t>
      </w:r>
    </w:p>
    <w:p w:rsidR="00AB03D9" w:rsidRPr="00E910CC" w:rsidRDefault="00AB03D9" w:rsidP="00AB03D9">
      <w:pPr>
        <w:jc w:val="center"/>
        <w:rPr>
          <w:b/>
        </w:rPr>
      </w:pPr>
      <w:r w:rsidRPr="00E910CC">
        <w:rPr>
          <w:b/>
        </w:rPr>
        <w:t>Совет Новолабинского сельского поселения</w:t>
      </w:r>
    </w:p>
    <w:p w:rsidR="00AB03D9" w:rsidRPr="00E910CC" w:rsidRDefault="00AB03D9" w:rsidP="00AB03D9">
      <w:pPr>
        <w:jc w:val="center"/>
        <w:rPr>
          <w:b/>
        </w:rPr>
      </w:pPr>
      <w:r w:rsidRPr="00E910CC">
        <w:rPr>
          <w:b/>
        </w:rPr>
        <w:t>Усть-Лабинского района</w:t>
      </w:r>
    </w:p>
    <w:p w:rsidR="00AB03D9" w:rsidRPr="00E910CC" w:rsidRDefault="00AB03D9" w:rsidP="00AB03D9">
      <w:pPr>
        <w:jc w:val="center"/>
        <w:rPr>
          <w:b/>
        </w:rPr>
      </w:pPr>
    </w:p>
    <w:p w:rsidR="00AB03D9" w:rsidRPr="00E910CC" w:rsidRDefault="00AB03D9" w:rsidP="00E910CC">
      <w:pPr>
        <w:jc w:val="center"/>
        <w:rPr>
          <w:b/>
        </w:rPr>
      </w:pPr>
      <w:r w:rsidRPr="00E910CC">
        <w:rPr>
          <w:b/>
        </w:rPr>
        <w:t>РЕШЕНИЕ</w:t>
      </w:r>
    </w:p>
    <w:p w:rsidR="00C046B6" w:rsidRDefault="00C046B6" w:rsidP="00C046B6">
      <w:pPr>
        <w:autoSpaceDN w:val="0"/>
        <w:jc w:val="center"/>
        <w:rPr>
          <w:rStyle w:val="af3"/>
          <w:color w:val="auto"/>
          <w:sz w:val="24"/>
          <w:szCs w:val="24"/>
          <w:u w:val="none"/>
        </w:rPr>
      </w:pPr>
    </w:p>
    <w:p w:rsidR="00E910CC" w:rsidRPr="00E910CC" w:rsidRDefault="00E910CC" w:rsidP="00C046B6">
      <w:pPr>
        <w:autoSpaceDN w:val="0"/>
        <w:jc w:val="center"/>
        <w:rPr>
          <w:rStyle w:val="af3"/>
          <w:color w:val="auto"/>
          <w:sz w:val="24"/>
          <w:szCs w:val="24"/>
          <w:u w:val="none"/>
        </w:rPr>
      </w:pPr>
      <w:bookmarkStart w:id="0" w:name="_GoBack"/>
      <w:bookmarkEnd w:id="0"/>
    </w:p>
    <w:p w:rsidR="00C046B6" w:rsidRPr="00E910CC" w:rsidRDefault="0065187F" w:rsidP="00C046B6">
      <w:pPr>
        <w:autoSpaceDN w:val="0"/>
        <w:rPr>
          <w:color w:val="auto"/>
          <w:sz w:val="24"/>
          <w:szCs w:val="24"/>
        </w:rPr>
      </w:pPr>
      <w:hyperlink r:id="rId10" w:history="1">
        <w:r w:rsidR="00C046B6" w:rsidRPr="00E910CC">
          <w:rPr>
            <w:rStyle w:val="af3"/>
            <w:color w:val="auto"/>
            <w:sz w:val="24"/>
            <w:szCs w:val="24"/>
            <w:u w:val="none"/>
          </w:rPr>
          <w:t xml:space="preserve">от </w:t>
        </w:r>
        <w:r w:rsidR="009B7311" w:rsidRPr="00E910CC">
          <w:rPr>
            <w:rStyle w:val="af3"/>
            <w:color w:val="auto"/>
            <w:sz w:val="24"/>
            <w:szCs w:val="24"/>
            <w:u w:val="none"/>
          </w:rPr>
          <w:t>__________</w:t>
        </w:r>
        <w:r w:rsidR="00C046B6" w:rsidRPr="00E910CC">
          <w:rPr>
            <w:rStyle w:val="af3"/>
            <w:color w:val="auto"/>
            <w:sz w:val="24"/>
            <w:szCs w:val="24"/>
            <w:u w:val="none"/>
          </w:rPr>
          <w:t>20</w:t>
        </w:r>
        <w:r w:rsidR="007E7A1E" w:rsidRPr="00E910CC">
          <w:rPr>
            <w:rStyle w:val="af3"/>
            <w:color w:val="auto"/>
            <w:sz w:val="24"/>
            <w:szCs w:val="24"/>
            <w:u w:val="none"/>
          </w:rPr>
          <w:t>1</w:t>
        </w:r>
        <w:r w:rsidR="009B7311" w:rsidRPr="00E910CC">
          <w:rPr>
            <w:rStyle w:val="af3"/>
            <w:color w:val="auto"/>
            <w:sz w:val="24"/>
            <w:szCs w:val="24"/>
            <w:u w:val="none"/>
          </w:rPr>
          <w:t>6</w:t>
        </w:r>
        <w:r w:rsidR="00C046B6" w:rsidRPr="00E910CC">
          <w:rPr>
            <w:rStyle w:val="af3"/>
            <w:color w:val="auto"/>
            <w:sz w:val="24"/>
            <w:szCs w:val="24"/>
            <w:u w:val="none"/>
          </w:rPr>
          <w:t xml:space="preserve">г.   </w:t>
        </w:r>
        <w:r w:rsidR="00C046B6" w:rsidRPr="00E910CC">
          <w:rPr>
            <w:rStyle w:val="af3"/>
            <w:color w:val="auto"/>
            <w:sz w:val="24"/>
            <w:szCs w:val="24"/>
            <w:u w:val="none"/>
          </w:rPr>
          <w:tab/>
        </w:r>
        <w:r w:rsidR="00C046B6" w:rsidRPr="00E910CC">
          <w:rPr>
            <w:rStyle w:val="af3"/>
            <w:color w:val="auto"/>
            <w:sz w:val="24"/>
            <w:szCs w:val="24"/>
            <w:u w:val="none"/>
          </w:rPr>
          <w:tab/>
        </w:r>
        <w:r w:rsidR="00C046B6" w:rsidRPr="00E910CC">
          <w:rPr>
            <w:rStyle w:val="af3"/>
            <w:color w:val="auto"/>
            <w:sz w:val="24"/>
            <w:szCs w:val="24"/>
            <w:u w:val="none"/>
          </w:rPr>
          <w:tab/>
        </w:r>
        <w:r w:rsidR="00C046B6" w:rsidRPr="00E910CC">
          <w:rPr>
            <w:rStyle w:val="af3"/>
            <w:color w:val="auto"/>
            <w:sz w:val="24"/>
            <w:szCs w:val="24"/>
            <w:u w:val="none"/>
          </w:rPr>
          <w:tab/>
        </w:r>
        <w:r w:rsidR="00C046B6" w:rsidRPr="00E910CC">
          <w:rPr>
            <w:rStyle w:val="af3"/>
            <w:color w:val="auto"/>
            <w:sz w:val="24"/>
            <w:szCs w:val="24"/>
            <w:u w:val="none"/>
          </w:rPr>
          <w:tab/>
        </w:r>
        <w:r w:rsidR="009B7311" w:rsidRPr="00E910CC">
          <w:rPr>
            <w:rStyle w:val="af3"/>
            <w:color w:val="auto"/>
            <w:sz w:val="24"/>
            <w:szCs w:val="24"/>
            <w:u w:val="none"/>
          </w:rPr>
          <w:tab/>
        </w:r>
        <w:r w:rsidR="009B7311" w:rsidRPr="00E910CC">
          <w:rPr>
            <w:rStyle w:val="af3"/>
            <w:color w:val="auto"/>
            <w:sz w:val="24"/>
            <w:szCs w:val="24"/>
            <w:u w:val="none"/>
          </w:rPr>
          <w:tab/>
        </w:r>
        <w:r w:rsidR="00C046B6" w:rsidRPr="00E910CC">
          <w:rPr>
            <w:rStyle w:val="af3"/>
            <w:color w:val="auto"/>
            <w:sz w:val="24"/>
            <w:szCs w:val="24"/>
            <w:u w:val="none"/>
          </w:rPr>
          <w:t>№</w:t>
        </w:r>
      </w:hyperlink>
      <w:r w:rsidR="009B7311" w:rsidRPr="00E910CC">
        <w:rPr>
          <w:rStyle w:val="af3"/>
          <w:color w:val="auto"/>
          <w:sz w:val="24"/>
          <w:szCs w:val="24"/>
          <w:u w:val="none"/>
        </w:rPr>
        <w:t>_____</w:t>
      </w:r>
    </w:p>
    <w:p w:rsidR="00C046B6" w:rsidRPr="00E910CC" w:rsidRDefault="0065187F" w:rsidP="00C046B6">
      <w:pPr>
        <w:autoSpaceDN w:val="0"/>
        <w:rPr>
          <w:rStyle w:val="af3"/>
          <w:color w:val="auto"/>
          <w:sz w:val="24"/>
          <w:szCs w:val="24"/>
          <w:u w:val="none"/>
        </w:rPr>
      </w:pPr>
      <w:hyperlink r:id="rId11" w:history="1">
        <w:r w:rsidR="00CF04C9" w:rsidRPr="00E910CC">
          <w:rPr>
            <w:rStyle w:val="af3"/>
            <w:color w:val="auto"/>
            <w:sz w:val="24"/>
            <w:szCs w:val="24"/>
            <w:u w:val="none"/>
          </w:rPr>
          <w:t>ст.</w:t>
        </w:r>
      </w:hyperlink>
      <w:r w:rsidR="00CF04C9" w:rsidRPr="00E910CC">
        <w:rPr>
          <w:rStyle w:val="af3"/>
          <w:color w:val="auto"/>
          <w:sz w:val="24"/>
          <w:szCs w:val="24"/>
          <w:u w:val="none"/>
        </w:rPr>
        <w:t xml:space="preserve"> Новолабинская</w:t>
      </w:r>
      <w:r w:rsidR="00C046B6" w:rsidRPr="00E910CC">
        <w:rPr>
          <w:rStyle w:val="af3"/>
          <w:color w:val="auto"/>
          <w:sz w:val="24"/>
          <w:szCs w:val="24"/>
          <w:u w:val="none"/>
        </w:rPr>
        <w:tab/>
      </w:r>
      <w:r w:rsidR="00C046B6" w:rsidRPr="00E910CC">
        <w:rPr>
          <w:rStyle w:val="af3"/>
          <w:color w:val="auto"/>
          <w:sz w:val="24"/>
          <w:szCs w:val="24"/>
          <w:u w:val="none"/>
        </w:rPr>
        <w:tab/>
      </w:r>
      <w:r w:rsidR="00C046B6" w:rsidRPr="00E910CC">
        <w:rPr>
          <w:rStyle w:val="af3"/>
          <w:color w:val="auto"/>
          <w:sz w:val="24"/>
          <w:szCs w:val="24"/>
          <w:u w:val="none"/>
        </w:rPr>
        <w:tab/>
      </w:r>
      <w:r w:rsidR="00C046B6" w:rsidRPr="00E910CC">
        <w:rPr>
          <w:rStyle w:val="af3"/>
          <w:color w:val="auto"/>
          <w:sz w:val="24"/>
          <w:szCs w:val="24"/>
          <w:u w:val="none"/>
        </w:rPr>
        <w:tab/>
      </w:r>
      <w:r w:rsidR="00C046B6" w:rsidRPr="00E910CC">
        <w:rPr>
          <w:rStyle w:val="af3"/>
          <w:color w:val="auto"/>
          <w:sz w:val="24"/>
          <w:szCs w:val="24"/>
          <w:u w:val="none"/>
        </w:rPr>
        <w:tab/>
      </w:r>
      <w:r w:rsidR="00C046B6" w:rsidRPr="00E910CC">
        <w:rPr>
          <w:rStyle w:val="af3"/>
          <w:color w:val="auto"/>
          <w:sz w:val="24"/>
          <w:szCs w:val="24"/>
          <w:u w:val="none"/>
        </w:rPr>
        <w:tab/>
      </w:r>
      <w:r w:rsidR="00C046B6" w:rsidRPr="00E910CC">
        <w:rPr>
          <w:rStyle w:val="af3"/>
          <w:color w:val="auto"/>
          <w:sz w:val="24"/>
          <w:szCs w:val="24"/>
          <w:u w:val="none"/>
        </w:rPr>
        <w:tab/>
        <w:t>протокол №</w:t>
      </w:r>
      <w:r w:rsidR="009B7311" w:rsidRPr="00E910CC">
        <w:rPr>
          <w:rStyle w:val="af3"/>
          <w:color w:val="auto"/>
          <w:sz w:val="24"/>
          <w:szCs w:val="24"/>
          <w:u w:val="none"/>
        </w:rPr>
        <w:t>_____</w:t>
      </w:r>
    </w:p>
    <w:p w:rsidR="003E0A5B" w:rsidRDefault="003E0A5B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910CC" w:rsidRPr="00E910CC" w:rsidRDefault="00E910CC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F04C9" w:rsidRPr="00E910CC" w:rsidRDefault="00CF04C9" w:rsidP="00CF04C9">
      <w:pPr>
        <w:jc w:val="center"/>
        <w:rPr>
          <w:b/>
        </w:rPr>
      </w:pPr>
      <w:r w:rsidRPr="00E910CC">
        <w:rPr>
          <w:b/>
        </w:rPr>
        <w:t>О внесении изменений в решение Совета Новолабинского сельского</w:t>
      </w:r>
    </w:p>
    <w:p w:rsidR="00CF04C9" w:rsidRPr="00E910CC" w:rsidRDefault="00CF04C9" w:rsidP="00CF04C9">
      <w:pPr>
        <w:jc w:val="center"/>
        <w:rPr>
          <w:b/>
        </w:rPr>
      </w:pPr>
      <w:r w:rsidRPr="00E910CC">
        <w:rPr>
          <w:b/>
        </w:rPr>
        <w:t>поселения Усть-Лабинского района от 17 декабря 2010 года № 2 (протокол 17) «Об утверждении Правил санитарного содержания, благоустройства и организации уборки территории Новолабинского сельского поселения Усть-Лабинского района»</w:t>
      </w:r>
    </w:p>
    <w:p w:rsidR="003E0A5B" w:rsidRPr="00E910CC" w:rsidRDefault="003E0A5B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F04C9" w:rsidRPr="00E910CC" w:rsidRDefault="00CF04C9" w:rsidP="00E910CC">
      <w:pPr>
        <w:ind w:left="-567" w:right="-185" w:firstLine="567"/>
        <w:jc w:val="both"/>
        <w:rPr>
          <w:sz w:val="24"/>
          <w:szCs w:val="24"/>
        </w:rPr>
      </w:pPr>
      <w:r w:rsidRPr="00E910CC">
        <w:rPr>
          <w:sz w:val="24"/>
          <w:szCs w:val="24"/>
        </w:rPr>
        <w:t>В целях приведения в соответствие с действующим законодательством, актов Совета Новолабинского сельского поселения Усть-Лабинского района, Совет Новолабинского сельского поселения Усть-Лабинского района РЕШИЛ:</w:t>
      </w:r>
    </w:p>
    <w:p w:rsidR="00BE6D8D" w:rsidRPr="00E910CC" w:rsidRDefault="00CF04C9" w:rsidP="00E910CC">
      <w:pPr>
        <w:ind w:left="-567" w:right="-185" w:firstLine="567"/>
        <w:jc w:val="both"/>
        <w:rPr>
          <w:sz w:val="24"/>
          <w:szCs w:val="24"/>
        </w:rPr>
      </w:pPr>
      <w:r w:rsidRPr="00E910CC">
        <w:rPr>
          <w:sz w:val="24"/>
          <w:szCs w:val="24"/>
        </w:rPr>
        <w:tab/>
        <w:t xml:space="preserve">     1. Внести в решение Совета Новолабинского сельского поселения Усть-Лабинского района от 17 декабря 2010 года № 2 протокол 17 «Об утверждении Правил санитарного содержания, благоустройства и организации уборки территории Новолабинского сельского поселения Усть-Лабинского района» следующие изменения</w:t>
      </w:r>
      <w:r w:rsidR="00BE6D8D" w:rsidRPr="00E910CC">
        <w:rPr>
          <w:sz w:val="24"/>
          <w:szCs w:val="24"/>
        </w:rPr>
        <w:t xml:space="preserve"> и дополнения:</w:t>
      </w:r>
    </w:p>
    <w:p w:rsidR="00263C97" w:rsidRPr="00E910CC" w:rsidRDefault="00263C97" w:rsidP="00E910CC">
      <w:pPr>
        <w:autoSpaceDE w:val="0"/>
        <w:autoSpaceDN w:val="0"/>
        <w:adjustRightInd w:val="0"/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 xml:space="preserve">1) </w:t>
      </w:r>
      <w:r w:rsidR="00D55CAC" w:rsidRPr="00E910CC">
        <w:rPr>
          <w:color w:val="auto"/>
          <w:spacing w:val="0"/>
          <w:sz w:val="24"/>
          <w:szCs w:val="24"/>
        </w:rPr>
        <w:t>Р</w:t>
      </w:r>
      <w:r w:rsidRPr="00E910CC">
        <w:rPr>
          <w:color w:val="auto"/>
          <w:spacing w:val="0"/>
          <w:sz w:val="24"/>
          <w:szCs w:val="24"/>
        </w:rPr>
        <w:t xml:space="preserve">аздел </w:t>
      </w:r>
      <w:r w:rsidR="009B7311" w:rsidRPr="00E910CC">
        <w:rPr>
          <w:color w:val="auto"/>
          <w:spacing w:val="0"/>
          <w:sz w:val="24"/>
          <w:szCs w:val="24"/>
        </w:rPr>
        <w:t>1</w:t>
      </w:r>
      <w:r w:rsidRPr="00E910CC">
        <w:rPr>
          <w:color w:val="auto"/>
          <w:spacing w:val="0"/>
          <w:sz w:val="24"/>
          <w:szCs w:val="24"/>
        </w:rPr>
        <w:t>.6. «</w:t>
      </w:r>
      <w:r w:rsidR="009B7311" w:rsidRPr="00E910CC">
        <w:rPr>
          <w:color w:val="auto"/>
          <w:spacing w:val="0"/>
          <w:sz w:val="24"/>
          <w:szCs w:val="24"/>
        </w:rPr>
        <w:t xml:space="preserve">Основные </w:t>
      </w:r>
      <w:r w:rsidR="005B250D" w:rsidRPr="00E910CC">
        <w:rPr>
          <w:color w:val="auto"/>
          <w:spacing w:val="0"/>
          <w:sz w:val="24"/>
          <w:szCs w:val="24"/>
        </w:rPr>
        <w:t>понятия» изложить</w:t>
      </w:r>
      <w:r w:rsidRPr="00E910CC">
        <w:rPr>
          <w:color w:val="auto"/>
          <w:spacing w:val="0"/>
          <w:sz w:val="24"/>
          <w:szCs w:val="24"/>
        </w:rPr>
        <w:t xml:space="preserve"> в новой редакции:</w:t>
      </w:r>
    </w:p>
    <w:p w:rsidR="00263C97" w:rsidRPr="00E910CC" w:rsidRDefault="00263C97" w:rsidP="00E910CC">
      <w:pPr>
        <w:autoSpaceDE w:val="0"/>
        <w:autoSpaceDN w:val="0"/>
        <w:adjustRightInd w:val="0"/>
        <w:ind w:left="-567" w:firstLine="567"/>
        <w:jc w:val="center"/>
        <w:rPr>
          <w:color w:val="auto"/>
          <w:spacing w:val="0"/>
          <w:sz w:val="24"/>
          <w:szCs w:val="24"/>
        </w:rPr>
      </w:pPr>
    </w:p>
    <w:p w:rsidR="009B7311" w:rsidRPr="00E910CC" w:rsidRDefault="00263C97" w:rsidP="00E910CC">
      <w:pPr>
        <w:ind w:left="-567" w:firstLine="567"/>
        <w:jc w:val="center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«</w:t>
      </w:r>
      <w:r w:rsidR="00E71201" w:rsidRPr="00E910CC">
        <w:rPr>
          <w:color w:val="auto"/>
          <w:spacing w:val="0"/>
          <w:sz w:val="24"/>
          <w:szCs w:val="24"/>
        </w:rPr>
        <w:t>1.6. Основные понятия»</w:t>
      </w:r>
    </w:p>
    <w:p w:rsidR="00B20165" w:rsidRPr="00E910CC" w:rsidRDefault="00B20165" w:rsidP="00E910CC">
      <w:pPr>
        <w:ind w:left="-567" w:firstLine="567"/>
        <w:jc w:val="center"/>
        <w:rPr>
          <w:color w:val="auto"/>
          <w:spacing w:val="0"/>
          <w:sz w:val="24"/>
          <w:szCs w:val="24"/>
        </w:rPr>
      </w:pPr>
    </w:p>
    <w:p w:rsidR="00B20165" w:rsidRPr="00E910CC" w:rsidRDefault="00D9572E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Б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лагоустройство территории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искусства;</w:t>
      </w:r>
    </w:p>
    <w:p w:rsidR="00B20165" w:rsidRPr="00E910CC" w:rsidRDefault="00D9572E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В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ходная группа</w:t>
      </w:r>
      <w:r w:rsidR="00B20165" w:rsidRPr="00E910CC">
        <w:rPr>
          <w:rFonts w:eastAsiaTheme="minorEastAsia"/>
          <w:bCs/>
          <w:color w:val="auto"/>
          <w:spacing w:val="0"/>
          <w:sz w:val="24"/>
          <w:szCs w:val="24"/>
        </w:rPr>
        <w:t xml:space="preserve"> – область входа в здание или в отдельные помещения здания, включающая ступеньки и (или) пандус с горизонтальной площадкой входа в здание, перила, колонны и (или) различные декоративные архитектурные элементы, навес, входные двери, тамбурное помещение</w:t>
      </w:r>
    </w:p>
    <w:p w:rsidR="00B20165" w:rsidRPr="00E910CC" w:rsidRDefault="00D9572E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Г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азон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участок земли с искусственно созданным травяным покровом;</w:t>
      </w:r>
    </w:p>
    <w:p w:rsidR="00B20165" w:rsidRPr="00E910CC" w:rsidRDefault="00D9572E" w:rsidP="00E910CC">
      <w:pPr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Д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 xml:space="preserve">воровая территория- 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>территория, прилегающая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дорогами.</w:t>
      </w:r>
    </w:p>
    <w:p w:rsidR="00B20165" w:rsidRPr="00E910CC" w:rsidRDefault="00D9572E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Д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ерево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многолетнее растение с чётко выраженным стволом, несущими боковыми ветвями и верхушечным побегом;</w:t>
      </w:r>
    </w:p>
    <w:p w:rsidR="00B20165" w:rsidRPr="00E910CC" w:rsidRDefault="00D9572E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Е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стественная растительность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совокупность древесных, кустарниковых и травянистых растений естественного происхождения на определенной территории;</w:t>
      </w:r>
    </w:p>
    <w:p w:rsidR="00B20165" w:rsidRPr="00E910CC" w:rsidRDefault="00D9572E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Ж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идкие отходы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D9572E" w:rsidRPr="00E910CC" w:rsidRDefault="00D9572E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lastRenderedPageBreak/>
        <w:t>З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еленые насаждения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>средообразующие</w:t>
      </w:r>
      <w:proofErr w:type="spellEnd"/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>, рекреационные, санитарно-гигиенические, экологические и эстетические функции;</w:t>
      </w:r>
    </w:p>
    <w:p w:rsidR="00B20165" w:rsidRPr="00E910CC" w:rsidRDefault="00D9572E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proofErr w:type="gramStart"/>
      <w:r w:rsidRPr="00E910CC">
        <w:rPr>
          <w:rFonts w:eastAsiaTheme="minorEastAsia"/>
          <w:b/>
          <w:color w:val="auto"/>
          <w:spacing w:val="0"/>
          <w:sz w:val="24"/>
          <w:szCs w:val="24"/>
        </w:rPr>
        <w:t>З</w:t>
      </w:r>
      <w:r w:rsidR="00B20165" w:rsidRPr="00E910CC">
        <w:rPr>
          <w:rFonts w:eastAsiaTheme="minorEastAsia"/>
          <w:b/>
          <w:color w:val="auto"/>
          <w:spacing w:val="0"/>
          <w:sz w:val="24"/>
          <w:szCs w:val="24"/>
        </w:rPr>
        <w:t>наки адресации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микрорайонов;</w:t>
      </w:r>
      <w:proofErr w:type="gramEnd"/>
    </w:p>
    <w:p w:rsidR="00B20165" w:rsidRPr="00E910CC" w:rsidRDefault="00D9572E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color w:val="auto"/>
          <w:spacing w:val="0"/>
          <w:sz w:val="24"/>
          <w:szCs w:val="24"/>
        </w:rPr>
        <w:t>З</w:t>
      </w:r>
      <w:r w:rsidR="00B20165" w:rsidRPr="00E910CC">
        <w:rPr>
          <w:rFonts w:eastAsiaTheme="minorEastAsia"/>
          <w:b/>
          <w:color w:val="auto"/>
          <w:spacing w:val="0"/>
          <w:sz w:val="24"/>
          <w:szCs w:val="24"/>
        </w:rPr>
        <w:t>наки охраны памятников истории и культуры, зон особо охраняемых территорий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>;</w:t>
      </w:r>
    </w:p>
    <w:p w:rsidR="00D9572E" w:rsidRPr="00E910CC" w:rsidRDefault="00D9572E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E910CC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Инвентаризация зеленых насаждений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- процесс регистрации информации о количестве зеленых насаждений на территории </w:t>
      </w:r>
      <w:r w:rsidR="00CF04C9"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>Новолабинского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сельского поселения Усть-Лабинского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содержания.</w:t>
      </w:r>
    </w:p>
    <w:p w:rsidR="00B20165" w:rsidRPr="00E910CC" w:rsidRDefault="00D9572E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И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сполнитель услуг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B20165" w:rsidRPr="00E910CC" w:rsidRDefault="00D9572E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К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арта-схема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схематичное изображение границ прилегающей территории, в отношении должны быть выполнены работы по благоустройству;</w:t>
      </w:r>
    </w:p>
    <w:p w:rsidR="00B20165" w:rsidRPr="00E910CC" w:rsidRDefault="00D9572E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color w:val="auto"/>
          <w:spacing w:val="0"/>
          <w:sz w:val="24"/>
          <w:szCs w:val="24"/>
        </w:rPr>
        <w:t>К</w:t>
      </w:r>
      <w:r w:rsidR="00B20165" w:rsidRPr="00E910CC">
        <w:rPr>
          <w:rFonts w:eastAsiaTheme="minorEastAsia"/>
          <w:b/>
          <w:color w:val="auto"/>
          <w:spacing w:val="0"/>
          <w:sz w:val="24"/>
          <w:szCs w:val="24"/>
        </w:rPr>
        <w:t>оммунальное оборудование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устройства для уличного освещения, урны и контейнеры для мусора, телефонные будки, таксофоны, стоянки велосипедов и тому подобное;</w:t>
      </w:r>
    </w:p>
    <w:p w:rsidR="00D9572E" w:rsidRPr="00E910CC" w:rsidRDefault="00D9572E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bookmarkStart w:id="1" w:name="sub_215"/>
      <w:r w:rsidRPr="00E910CC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Компенсационное озеленение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- деятельность органа местного самоуправления </w:t>
      </w:r>
      <w:r w:rsidR="00CF04C9"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>Новолабинского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сельского поселения Усть-Лабинского района по созданию </w:t>
      </w:r>
      <w:hyperlink w:anchor="sub_201" w:history="1">
        <w:r w:rsidRPr="00E910CC">
          <w:rPr>
            <w:rFonts w:eastAsiaTheme="minorHAnsi"/>
            <w:color w:val="auto"/>
            <w:spacing w:val="0"/>
            <w:sz w:val="24"/>
            <w:szCs w:val="24"/>
            <w:lang w:eastAsia="en-US"/>
          </w:rPr>
          <w:t>зеленых насаждений</w:t>
        </w:r>
      </w:hyperlink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взамен уничтоженных и их сохранению до полной приживаемости на территориях поселения.</w:t>
      </w:r>
    </w:p>
    <w:bookmarkEnd w:id="1"/>
    <w:p w:rsidR="00D9572E" w:rsidRPr="00E910CC" w:rsidRDefault="00D9572E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E910CC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Компенсационная стоимость зеленых насаждений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- денежная оценка стоимости зеленых насаждений, устанавливаемая для учета их ценности в целях осуществления </w:t>
      </w:r>
      <w:hyperlink w:anchor="sub_215" w:history="1">
        <w:r w:rsidRPr="00E910CC">
          <w:rPr>
            <w:rFonts w:eastAsiaTheme="minorHAnsi"/>
            <w:color w:val="auto"/>
            <w:spacing w:val="0"/>
            <w:sz w:val="24"/>
            <w:szCs w:val="24"/>
            <w:lang w:eastAsia="en-US"/>
          </w:rPr>
          <w:t>компенсационного озеленения</w:t>
        </w:r>
      </w:hyperlink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>.</w:t>
      </w:r>
    </w:p>
    <w:p w:rsidR="00204A75" w:rsidRPr="00E910CC" w:rsidRDefault="00204A75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К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устарник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многолетнее растение, ветвящееся у самой поверхности почвы и не имеющее во взрослом состоянии главного ствола;</w:t>
      </w:r>
    </w:p>
    <w:p w:rsidR="00B20165" w:rsidRPr="00E910CC" w:rsidRDefault="00204A75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proofErr w:type="gramStart"/>
      <w:r w:rsidRPr="00E910CC">
        <w:rPr>
          <w:rFonts w:eastAsiaTheme="minorEastAsia"/>
          <w:b/>
          <w:color w:val="auto"/>
          <w:spacing w:val="0"/>
          <w:sz w:val="24"/>
          <w:szCs w:val="24"/>
        </w:rPr>
        <w:t>М</w:t>
      </w:r>
      <w:r w:rsidR="00B20165" w:rsidRPr="00E910CC">
        <w:rPr>
          <w:rFonts w:eastAsiaTheme="minorEastAsia"/>
          <w:b/>
          <w:color w:val="auto"/>
          <w:spacing w:val="0"/>
          <w:sz w:val="24"/>
          <w:szCs w:val="24"/>
        </w:rPr>
        <w:t>алые архитектурные формы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фонтаны, декоративные бассейны, водопады, беседки, теневые навесы, </w:t>
      </w:r>
      <w:proofErr w:type="spellStart"/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>перголы</w:t>
      </w:r>
      <w:proofErr w:type="spellEnd"/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>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подобное;</w:t>
      </w:r>
      <w:proofErr w:type="gramEnd"/>
    </w:p>
    <w:p w:rsidR="00B20165" w:rsidRPr="00E910CC" w:rsidRDefault="00204A75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proofErr w:type="gramStart"/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М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есто временного хранения отходов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место, расположенное вблизи источников образования отходов и устроенное в соответствии с </w:t>
      </w:r>
      <w:hyperlink r:id="rId12" w:history="1">
        <w:r w:rsidR="00B20165" w:rsidRPr="00E910CC">
          <w:rPr>
            <w:rFonts w:eastAsiaTheme="minorEastAsia"/>
            <w:color w:val="auto"/>
            <w:spacing w:val="0"/>
            <w:sz w:val="24"/>
            <w:szCs w:val="24"/>
          </w:rPr>
          <w:t>СанПиН 42-128-4690-88</w:t>
        </w:r>
      </w:hyperlink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«Санитарные правила содержания территории населённых мест», утверждёнными Министерством здравоохранения СССР 05.08.88 № 4690-88, предназначенное для накопления и хранения отходов в определённых количествах и на установленные сроки;</w:t>
      </w:r>
      <w:proofErr w:type="gramEnd"/>
    </w:p>
    <w:p w:rsidR="00B20165" w:rsidRPr="00E910CC" w:rsidRDefault="00055AE9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М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усор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мелкие неоднородные сухие или влажные отходы либо отходы, владелец которых не установлен;</w:t>
      </w:r>
    </w:p>
    <w:p w:rsidR="00B20165" w:rsidRPr="00E910CC" w:rsidRDefault="00204A75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Н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ормируемый комплекс элементов благоустройства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</w:t>
      </w:r>
    </w:p>
    <w:p w:rsidR="00B20165" w:rsidRPr="00E910CC" w:rsidRDefault="00204A75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proofErr w:type="gramStart"/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О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бъект озеленения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озеленённая территория, организованная на определённом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B20165" w:rsidRPr="00E910CC" w:rsidRDefault="00204A75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proofErr w:type="gramStart"/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О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бъекты благоустройства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  <w:proofErr w:type="gramEnd"/>
    </w:p>
    <w:p w:rsidR="00B20165" w:rsidRPr="00E910CC" w:rsidRDefault="00204A75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О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зеленённые территории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территории общего пользования, на которых расположены зелёные насаждения, включая зоны рекреации и зелёных насаждений, определяемые в 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lastRenderedPageBreak/>
        <w:t xml:space="preserve">соответствии с Правилами землепользования и застройки на территории </w:t>
      </w:r>
      <w:r w:rsidR="00CF04C9" w:rsidRPr="00E910CC">
        <w:rPr>
          <w:rFonts w:eastAsiaTheme="minorEastAsia"/>
          <w:color w:val="auto"/>
          <w:spacing w:val="0"/>
          <w:sz w:val="24"/>
          <w:szCs w:val="24"/>
        </w:rPr>
        <w:t xml:space="preserve">Новолабинского 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>сельского поселения Усть-Лабинского района;</w:t>
      </w:r>
    </w:p>
    <w:p w:rsidR="00B20165" w:rsidRPr="00E910CC" w:rsidRDefault="00204A75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О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пасные отходы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D579A7" w:rsidRPr="00E910CC" w:rsidRDefault="00D579A7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О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храна зелёных насаждений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система мер, направленных на защиту зелёных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B20165" w:rsidRPr="00E910CC" w:rsidRDefault="00D579A7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color w:val="auto"/>
          <w:spacing w:val="0"/>
          <w:sz w:val="24"/>
          <w:szCs w:val="24"/>
        </w:rPr>
        <w:t>П</w:t>
      </w:r>
      <w:r w:rsidR="00B20165" w:rsidRPr="00E910CC">
        <w:rPr>
          <w:rFonts w:eastAsiaTheme="minorEastAsia"/>
          <w:b/>
          <w:color w:val="auto"/>
          <w:spacing w:val="0"/>
          <w:sz w:val="24"/>
          <w:szCs w:val="24"/>
        </w:rPr>
        <w:t>амятные и информационные доски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(знаки);</w:t>
      </w:r>
    </w:p>
    <w:p w:rsidR="00D579A7" w:rsidRPr="00E910CC" w:rsidRDefault="00D579A7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E910CC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Повреждение зеленых насаждений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B20165" w:rsidRPr="00E910CC" w:rsidRDefault="00D579A7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color w:val="auto"/>
          <w:spacing w:val="0"/>
          <w:sz w:val="24"/>
          <w:szCs w:val="24"/>
        </w:rPr>
        <w:t>П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рилегающая территория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использования;</w:t>
      </w:r>
    </w:p>
    <w:p w:rsidR="00B20165" w:rsidRPr="00E910CC" w:rsidRDefault="00D579A7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color w:val="auto"/>
          <w:spacing w:val="0"/>
          <w:sz w:val="24"/>
          <w:szCs w:val="24"/>
        </w:rPr>
        <w:t>П</w:t>
      </w:r>
      <w:r w:rsidR="00B20165" w:rsidRPr="00E910CC">
        <w:rPr>
          <w:rFonts w:eastAsiaTheme="minorEastAsia"/>
          <w:b/>
          <w:color w:val="auto"/>
          <w:spacing w:val="0"/>
          <w:sz w:val="24"/>
          <w:szCs w:val="24"/>
        </w:rPr>
        <w:t>роизведения монументально-декоративного искусства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скульптуры, декоративные композиции, обелиски, стелы, произведения монументальной живописи;</w:t>
      </w:r>
    </w:p>
    <w:p w:rsidR="0088430D" w:rsidRPr="00E910CC" w:rsidRDefault="0088430D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С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бор отходов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деятельность, связанная с изъятием отходов в течение определённого времени из мест их образования, для обеспечения последующих работ по обращению с отходами;</w:t>
      </w:r>
    </w:p>
    <w:p w:rsidR="00B20165" w:rsidRPr="00E910CC" w:rsidRDefault="0088430D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С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кладирование отходов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деятельность, связанная с упорядоченным размещением отходов в помещениях, сооружениях, на отведенных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законодательством;</w:t>
      </w:r>
    </w:p>
    <w:p w:rsidR="0088430D" w:rsidRPr="00E910CC" w:rsidRDefault="0088430D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bookmarkStart w:id="2" w:name="sub_114"/>
      <w:r w:rsidRPr="00E910CC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Размещение отходов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- хранение и захоронение отходов;</w:t>
      </w:r>
    </w:p>
    <w:p w:rsidR="0088430D" w:rsidRPr="00E910CC" w:rsidRDefault="0088430D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bookmarkStart w:id="3" w:name="sub_115"/>
      <w:bookmarkEnd w:id="2"/>
      <w:r w:rsidRPr="00E910CC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Хранение отходов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88430D" w:rsidRPr="00E910CC" w:rsidRDefault="0088430D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bookmarkStart w:id="4" w:name="sub_116"/>
      <w:bookmarkEnd w:id="3"/>
      <w:r w:rsidRPr="00E910CC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Захоронение отходов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88430D" w:rsidRPr="00E910CC" w:rsidRDefault="0088430D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bookmarkStart w:id="5" w:name="sub_117"/>
      <w:bookmarkEnd w:id="4"/>
      <w:r w:rsidRPr="00E910CC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Утилизация отходов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>рециклинг</w:t>
      </w:r>
      <w:proofErr w:type="spellEnd"/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88430D" w:rsidRPr="00E910CC" w:rsidRDefault="0088430D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bookmarkStart w:id="6" w:name="sub_118"/>
      <w:bookmarkEnd w:id="5"/>
      <w:r w:rsidRPr="00E910CC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Обезвреживание отходов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  <w:bookmarkEnd w:id="6"/>
    </w:p>
    <w:p w:rsidR="00055AE9" w:rsidRPr="00E910CC" w:rsidRDefault="00055AE9" w:rsidP="00E910CC">
      <w:pPr>
        <w:autoSpaceDE w:val="0"/>
        <w:autoSpaceDN w:val="0"/>
        <w:adjustRightInd w:val="0"/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b/>
          <w:bCs/>
          <w:color w:val="auto"/>
          <w:spacing w:val="0"/>
          <w:sz w:val="24"/>
          <w:szCs w:val="24"/>
        </w:rPr>
        <w:t>Отходы производства и потребления</w:t>
      </w:r>
      <w:r w:rsidRPr="00E910CC">
        <w:rPr>
          <w:bCs/>
          <w:color w:val="auto"/>
          <w:spacing w:val="0"/>
          <w:sz w:val="24"/>
          <w:szCs w:val="24"/>
        </w:rPr>
        <w:t xml:space="preserve"> (далее - отходы)</w:t>
      </w:r>
      <w:r w:rsidRPr="00E910CC">
        <w:rPr>
          <w:color w:val="auto"/>
          <w:spacing w:val="0"/>
          <w:sz w:val="24"/>
          <w:szCs w:val="24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№89-ФЗ  «Об отходах производства и потребления».</w:t>
      </w:r>
    </w:p>
    <w:p w:rsidR="00055AE9" w:rsidRPr="00E910CC" w:rsidRDefault="00055AE9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bookmarkStart w:id="7" w:name="sub_113"/>
      <w:proofErr w:type="gramStart"/>
      <w:r w:rsidRPr="00E910CC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Обращение с отходами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55AE9" w:rsidRPr="00E910CC" w:rsidRDefault="00055AE9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bookmarkStart w:id="8" w:name="sub_129"/>
      <w:bookmarkEnd w:id="7"/>
      <w:r w:rsidRPr="00E910CC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Твердые коммунальные отходы</w:t>
      </w:r>
      <w:r w:rsidR="00F95C4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(</w:t>
      </w:r>
      <w:r w:rsidR="00851799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ТКО, бытовой мусор) – предметы или товары, </w:t>
      </w:r>
      <w:r w:rsidR="00F95C4C">
        <w:rPr>
          <w:rFonts w:eastAsiaTheme="minorHAnsi"/>
          <w:color w:val="auto"/>
          <w:spacing w:val="0"/>
          <w:sz w:val="24"/>
          <w:szCs w:val="24"/>
          <w:lang w:eastAsia="en-US"/>
        </w:rPr>
        <w:t>потерявшие</w:t>
      </w:r>
      <w:r w:rsidR="00851799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</w:t>
      </w:r>
      <w:r w:rsidR="00F95C4C">
        <w:rPr>
          <w:rFonts w:eastAsiaTheme="minorHAnsi"/>
          <w:color w:val="auto"/>
          <w:spacing w:val="0"/>
          <w:sz w:val="24"/>
          <w:szCs w:val="24"/>
          <w:lang w:eastAsia="en-US"/>
        </w:rPr>
        <w:t>потребительские</w:t>
      </w:r>
      <w:r w:rsidR="00851799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свойства, наибольшая часть отходов потребления. ТБО </w:t>
      </w:r>
      <w:r w:rsidR="00F95C4C">
        <w:rPr>
          <w:rFonts w:eastAsiaTheme="minorHAnsi"/>
          <w:color w:val="auto"/>
          <w:spacing w:val="0"/>
          <w:sz w:val="24"/>
          <w:szCs w:val="24"/>
          <w:lang w:eastAsia="en-US"/>
        </w:rPr>
        <w:t>делаться</w:t>
      </w:r>
      <w:r w:rsidR="00851799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также на отбросы (биологические ТО)</w:t>
      </w:r>
      <w:r w:rsidR="00F95C4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и собственно бытовой мусор (небиологические ТО искусственного происхождения), а последнее часто на бытовом уровне имеются просто мусор.</w:t>
      </w:r>
      <w:r w:rsidR="00851799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lastRenderedPageBreak/>
        <w:t xml:space="preserve">К твердым коммунальным отходам также относятся отходы, образующиеся в </w:t>
      </w:r>
      <w:proofErr w:type="gramStart"/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>процессе</w:t>
      </w:r>
      <w:proofErr w:type="gramEnd"/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bookmarkEnd w:id="8"/>
    <w:p w:rsidR="00055AE9" w:rsidRPr="00E910CC" w:rsidRDefault="00055AE9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E910CC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Норматив накопления твердых коммунальных отходов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- среднее количество твердых коммунальных отходов, образующихся в единицу времени;</w:t>
      </w:r>
    </w:p>
    <w:p w:rsidR="00055AE9" w:rsidRPr="00E910CC" w:rsidRDefault="00055AE9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b/>
          <w:color w:val="auto"/>
          <w:spacing w:val="0"/>
          <w:sz w:val="24"/>
          <w:szCs w:val="24"/>
        </w:rPr>
        <w:t>Крупногабаритный мусор</w:t>
      </w:r>
      <w:r w:rsidRPr="00E910CC">
        <w:rPr>
          <w:color w:val="auto"/>
          <w:spacing w:val="0"/>
          <w:sz w:val="24"/>
          <w:szCs w:val="24"/>
        </w:rPr>
        <w:t xml:space="preserve"> (далее - КГМ) -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не может производиться в контейнер.</w:t>
      </w:r>
    </w:p>
    <w:p w:rsidR="00055AE9" w:rsidRPr="00E910CC" w:rsidRDefault="00055AE9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b/>
          <w:color w:val="auto"/>
          <w:spacing w:val="0"/>
          <w:sz w:val="24"/>
          <w:szCs w:val="24"/>
        </w:rPr>
        <w:t>Контейнер</w:t>
      </w:r>
      <w:r w:rsidRPr="00E910CC">
        <w:rPr>
          <w:color w:val="auto"/>
          <w:spacing w:val="0"/>
          <w:sz w:val="24"/>
          <w:szCs w:val="24"/>
        </w:rPr>
        <w:t xml:space="preserve"> - стандартная, имеющая крышку емкость для сбора ТБО объемом 0,7-1,5 куб.м.</w:t>
      </w:r>
    </w:p>
    <w:p w:rsidR="00055AE9" w:rsidRPr="00E910CC" w:rsidRDefault="00055AE9" w:rsidP="00E910CC">
      <w:pPr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E910CC">
        <w:rPr>
          <w:b/>
          <w:color w:val="auto"/>
          <w:spacing w:val="0"/>
          <w:sz w:val="24"/>
          <w:szCs w:val="24"/>
        </w:rPr>
        <w:t>Санитарная очистка территории</w:t>
      </w:r>
      <w:r w:rsidRPr="00E910CC">
        <w:rPr>
          <w:color w:val="auto"/>
          <w:spacing w:val="0"/>
          <w:sz w:val="24"/>
          <w:szCs w:val="24"/>
        </w:rPr>
        <w:t xml:space="preserve"> - очистка территорий от отходов, сбор, вывоз и утилизация (обезвреживание) твердых коммунальных отходов (ТКО) и крупногабаритного мусора (КГМ)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в соответствии с экологическими, санитарными и иными требованиями.</w:t>
      </w:r>
    </w:p>
    <w:p w:rsidR="00055AE9" w:rsidRPr="00E910CC" w:rsidRDefault="00055AE9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E910CC">
        <w:rPr>
          <w:rFonts w:eastAsiaTheme="minorHAnsi"/>
          <w:b/>
          <w:color w:val="auto"/>
          <w:spacing w:val="0"/>
          <w:sz w:val="24"/>
          <w:szCs w:val="24"/>
          <w:lang w:eastAsia="en-US"/>
        </w:rPr>
        <w:t>Организация деятельности по сбору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(в том числе раздельному сбору), транспортированию, обработке, утилизации, обезвреживанию и захоронению твердых коммунальных отходов (ТКО) на территориях муниципального образования осуществляется в соответствии с Федеральным законом.</w:t>
      </w:r>
    </w:p>
    <w:p w:rsidR="00055AE9" w:rsidRPr="00E910CC" w:rsidRDefault="00055AE9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b/>
          <w:color w:val="auto"/>
          <w:spacing w:val="0"/>
          <w:sz w:val="24"/>
          <w:szCs w:val="24"/>
        </w:rPr>
        <w:t>Вывоз ТКО (КГМ)</w:t>
      </w:r>
      <w:r w:rsidRPr="00E910CC">
        <w:rPr>
          <w:color w:val="auto"/>
          <w:spacing w:val="0"/>
          <w:sz w:val="24"/>
          <w:szCs w:val="24"/>
        </w:rPr>
        <w:t xml:space="preserve"> - выгрузка Т</w:t>
      </w:r>
      <w:r w:rsidR="00ED584A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>О из контейнеров (загрузка КГМ) в спецтранспорт, зачистка контейнерных площадок и подъездов к ним от просыпавшегося мусора, и транспортировка их с мест сбора мусора на объект утилизации (мусороперегрузочные станции, мусоросжигательные заводы, полигоны захоронения и т.п.).</w:t>
      </w:r>
    </w:p>
    <w:p w:rsidR="00055AE9" w:rsidRPr="00E910CC" w:rsidRDefault="00055AE9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b/>
          <w:color w:val="auto"/>
          <w:spacing w:val="0"/>
          <w:sz w:val="24"/>
          <w:szCs w:val="24"/>
        </w:rPr>
        <w:t>Договор на вывоз ТКО (КГМ)</w:t>
      </w:r>
      <w:r w:rsidRPr="00E910CC">
        <w:rPr>
          <w:color w:val="auto"/>
          <w:spacing w:val="0"/>
          <w:sz w:val="24"/>
          <w:szCs w:val="24"/>
        </w:rPr>
        <w:t xml:space="preserve"> - письменное соглашение, имеющее юридическую силу, заключенное между заказчиком (физическим, юридическим лицом) и </w:t>
      </w:r>
      <w:r w:rsidRPr="00E910CC">
        <w:rPr>
          <w:rFonts w:eastAsiaTheme="minorHAnsi"/>
          <w:bCs/>
          <w:color w:val="auto"/>
          <w:spacing w:val="0"/>
          <w:sz w:val="24"/>
          <w:szCs w:val="24"/>
          <w:lang w:eastAsia="en-US"/>
        </w:rPr>
        <w:t>оператором по обращению с твердыми коммунальными отходами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</w:t>
      </w:r>
      <w:r w:rsidRPr="00E910CC">
        <w:rPr>
          <w:color w:val="auto"/>
          <w:spacing w:val="0"/>
          <w:sz w:val="24"/>
          <w:szCs w:val="24"/>
        </w:rPr>
        <w:t>на вывоз ТБО (КГМ).</w:t>
      </w:r>
    </w:p>
    <w:p w:rsidR="00055AE9" w:rsidRPr="00E910CC" w:rsidRDefault="00055AE9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bookmarkStart w:id="9" w:name="sub_10026"/>
      <w:r w:rsidRPr="00E910CC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Оператор по обращению с твердыми коммунальными отходами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  <w:bookmarkEnd w:id="9"/>
    </w:p>
    <w:p w:rsidR="00055AE9" w:rsidRPr="00E910CC" w:rsidRDefault="00055AE9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b/>
          <w:color w:val="auto"/>
          <w:spacing w:val="0"/>
          <w:sz w:val="24"/>
          <w:szCs w:val="24"/>
        </w:rPr>
        <w:t>График вывоза ТКО</w:t>
      </w:r>
      <w:r w:rsidRPr="00E910CC">
        <w:rPr>
          <w:color w:val="auto"/>
          <w:spacing w:val="0"/>
          <w:sz w:val="24"/>
          <w:szCs w:val="24"/>
        </w:rPr>
        <w:t xml:space="preserve"> - составная часть договора на вывоз ТКО (КГМ) с указанием места (адреса), объема и времени вывоза.</w:t>
      </w:r>
    </w:p>
    <w:p w:rsidR="00055AE9" w:rsidRPr="00E910CC" w:rsidRDefault="00055AE9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b/>
          <w:color w:val="auto"/>
          <w:spacing w:val="0"/>
          <w:sz w:val="24"/>
          <w:szCs w:val="24"/>
        </w:rPr>
        <w:t>Срыв графика вывоза ТКО</w:t>
      </w:r>
      <w:r w:rsidRPr="00E910CC">
        <w:rPr>
          <w:color w:val="auto"/>
          <w:spacing w:val="0"/>
          <w:sz w:val="24"/>
          <w:szCs w:val="24"/>
        </w:rPr>
        <w:t xml:space="preserve"> - несоблюдение маршрутного, почасового графика вывоза ТКО, сроком более 2-х часов.</w:t>
      </w:r>
    </w:p>
    <w:p w:rsidR="00055AE9" w:rsidRPr="00E910CC" w:rsidRDefault="00055AE9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b/>
          <w:color w:val="auto"/>
          <w:spacing w:val="0"/>
          <w:sz w:val="24"/>
          <w:szCs w:val="24"/>
        </w:rPr>
        <w:t>Несанкционированная свалка мусора</w:t>
      </w:r>
      <w:r w:rsidRPr="00E910CC">
        <w:rPr>
          <w:color w:val="auto"/>
          <w:spacing w:val="0"/>
          <w:sz w:val="24"/>
          <w:szCs w:val="24"/>
        </w:rPr>
        <w:t xml:space="preserve"> - самовольный (несанкционированный) сброс (размещение) или складирование ТКО, КГМ, отходов производства и строительства, другого мусора, образованного в процессе деятельности юридических или физических лиц на площади свыше 30 кв</w:t>
      </w:r>
      <w:proofErr w:type="gramStart"/>
      <w:r w:rsidRPr="00E910CC">
        <w:rPr>
          <w:color w:val="auto"/>
          <w:spacing w:val="0"/>
          <w:sz w:val="24"/>
          <w:szCs w:val="24"/>
        </w:rPr>
        <w:t>.м</w:t>
      </w:r>
      <w:proofErr w:type="gramEnd"/>
      <w:r w:rsidRPr="00E910CC">
        <w:rPr>
          <w:color w:val="auto"/>
          <w:spacing w:val="0"/>
          <w:sz w:val="24"/>
          <w:szCs w:val="24"/>
        </w:rPr>
        <w:t xml:space="preserve"> и объемом свыше 20 куб.м.</w:t>
      </w:r>
    </w:p>
    <w:p w:rsidR="00B20165" w:rsidRPr="00E910CC" w:rsidRDefault="0088430D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С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обственник отходов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B20165" w:rsidRPr="00E910CC" w:rsidRDefault="0088430D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С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оздание зелёных насаждений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B20165" w:rsidRPr="00E910CC" w:rsidRDefault="0088430D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proofErr w:type="gramStart"/>
      <w:r w:rsidRPr="00E910CC">
        <w:rPr>
          <w:rFonts w:eastAsiaTheme="minorEastAsia"/>
          <w:b/>
          <w:color w:val="auto"/>
          <w:spacing w:val="0"/>
          <w:sz w:val="24"/>
          <w:szCs w:val="24"/>
        </w:rPr>
        <w:t>Т</w:t>
      </w:r>
      <w:r w:rsidR="00B20165" w:rsidRPr="00E910CC">
        <w:rPr>
          <w:rFonts w:eastAsiaTheme="minorEastAsia"/>
          <w:b/>
          <w:color w:val="auto"/>
          <w:spacing w:val="0"/>
          <w:sz w:val="24"/>
          <w:szCs w:val="24"/>
        </w:rPr>
        <w:t>ерритория общего пользования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территория, занятая парками, набережными, скверами, бульварами, площадями, улицами, проездами и иная территория, которой беспрепятственно пользуется неограниченный круг лиц.</w:t>
      </w:r>
      <w:proofErr w:type="gramEnd"/>
    </w:p>
    <w:p w:rsidR="0088430D" w:rsidRPr="00E910CC" w:rsidRDefault="0088430D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b/>
          <w:color w:val="auto"/>
          <w:spacing w:val="0"/>
          <w:sz w:val="24"/>
          <w:szCs w:val="24"/>
        </w:rPr>
        <w:t>Территория предприятий, организаций, учреждений и иных хозяйствующих субъектов</w:t>
      </w:r>
      <w:r w:rsidRPr="00E910CC">
        <w:rPr>
          <w:color w:val="auto"/>
          <w:spacing w:val="0"/>
          <w:sz w:val="24"/>
          <w:szCs w:val="24"/>
        </w:rPr>
        <w:t xml:space="preserve"> - 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88430D" w:rsidRPr="00E910CC" w:rsidRDefault="0088430D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proofErr w:type="gramStart"/>
      <w:r w:rsidRPr="00E910CC">
        <w:rPr>
          <w:b/>
          <w:color w:val="auto"/>
          <w:spacing w:val="0"/>
          <w:sz w:val="24"/>
          <w:szCs w:val="24"/>
        </w:rPr>
        <w:lastRenderedPageBreak/>
        <w:t>Прилегающая территория</w:t>
      </w:r>
      <w:r w:rsidRPr="00E910CC">
        <w:rPr>
          <w:color w:val="auto"/>
          <w:spacing w:val="0"/>
          <w:sz w:val="24"/>
          <w:szCs w:val="24"/>
        </w:rPr>
        <w:t xml:space="preserve"> -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лиц;</w:t>
      </w:r>
      <w:proofErr w:type="gramEnd"/>
    </w:p>
    <w:p w:rsidR="00B20165" w:rsidRPr="00E910CC" w:rsidRDefault="0088430D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У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борка территорий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вид деятельности, связанный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88430D" w:rsidRPr="00E910CC" w:rsidRDefault="0088430D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E910CC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Уничтожение зеленых насаждений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- механическое, термическое, биологическое или химическое воздействие на </w:t>
      </w:r>
      <w:hyperlink w:anchor="sub_201" w:history="1">
        <w:r w:rsidRPr="00E910CC">
          <w:rPr>
            <w:rFonts w:eastAsiaTheme="minorHAnsi"/>
            <w:color w:val="auto"/>
            <w:spacing w:val="0"/>
            <w:sz w:val="24"/>
            <w:szCs w:val="24"/>
            <w:lang w:eastAsia="en-US"/>
          </w:rPr>
          <w:t>зеленые насаждения</w:t>
        </w:r>
      </w:hyperlink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>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88430D" w:rsidRPr="00E910CC" w:rsidRDefault="0088430D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E910CC">
        <w:rPr>
          <w:rFonts w:eastAsiaTheme="minorHAnsi"/>
          <w:b/>
          <w:bCs/>
          <w:color w:val="auto"/>
          <w:spacing w:val="0"/>
          <w:sz w:val="24"/>
          <w:szCs w:val="24"/>
          <w:lang w:eastAsia="en-US"/>
        </w:rPr>
        <w:t>Цветник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- участок геометрической или свободной формы с высаженными одно-, двух- или многолетними цветочными растениями;</w:t>
      </w:r>
    </w:p>
    <w:p w:rsidR="00B20165" w:rsidRPr="00E910CC" w:rsidRDefault="0088430D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Э</w:t>
      </w:r>
      <w:r w:rsidR="00B20165" w:rsidRPr="00E910CC">
        <w:rPr>
          <w:rFonts w:eastAsiaTheme="minorEastAsia"/>
          <w:b/>
          <w:bCs/>
          <w:color w:val="auto"/>
          <w:spacing w:val="0"/>
          <w:sz w:val="24"/>
          <w:szCs w:val="24"/>
        </w:rPr>
        <w:t>лементы благоустройства территории</w:t>
      </w:r>
      <w:r w:rsidR="00B20165" w:rsidRPr="00E910CC">
        <w:rPr>
          <w:rFonts w:eastAsiaTheme="minorEastAsia"/>
          <w:color w:val="auto"/>
          <w:spacing w:val="0"/>
          <w:sz w:val="24"/>
          <w:szCs w:val="24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рекламные конструкции, используемые как составные части благоустройства.</w:t>
      </w:r>
    </w:p>
    <w:p w:rsidR="00B20165" w:rsidRPr="00E910CC" w:rsidRDefault="0088430D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b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color w:val="auto"/>
          <w:spacing w:val="0"/>
          <w:sz w:val="24"/>
          <w:szCs w:val="24"/>
        </w:rPr>
        <w:t>Э</w:t>
      </w:r>
      <w:r w:rsidR="00B20165" w:rsidRPr="00E910CC">
        <w:rPr>
          <w:rFonts w:eastAsiaTheme="minorEastAsia"/>
          <w:b/>
          <w:color w:val="auto"/>
          <w:spacing w:val="0"/>
          <w:sz w:val="24"/>
          <w:szCs w:val="24"/>
        </w:rPr>
        <w:t>лементы озеленения и ландшафтной организации территории;</w:t>
      </w:r>
    </w:p>
    <w:p w:rsidR="00B20165" w:rsidRPr="00E910CC" w:rsidRDefault="0088430D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b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color w:val="auto"/>
          <w:spacing w:val="0"/>
          <w:sz w:val="24"/>
          <w:szCs w:val="24"/>
        </w:rPr>
        <w:t>Э</w:t>
      </w:r>
      <w:r w:rsidR="00B20165" w:rsidRPr="00E910CC">
        <w:rPr>
          <w:rFonts w:eastAsiaTheme="minorEastAsia"/>
          <w:b/>
          <w:color w:val="auto"/>
          <w:spacing w:val="0"/>
          <w:sz w:val="24"/>
          <w:szCs w:val="24"/>
        </w:rPr>
        <w:t>лементы праздничного оформления.</w:t>
      </w:r>
    </w:p>
    <w:p w:rsidR="00B20165" w:rsidRPr="00E910CC" w:rsidRDefault="00B20165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color w:val="auto"/>
          <w:spacing w:val="0"/>
          <w:sz w:val="24"/>
          <w:szCs w:val="24"/>
        </w:rPr>
        <w:t>Передвижное (переносное) оборудование уличной торговли</w:t>
      </w:r>
      <w:r w:rsidRPr="00E910CC">
        <w:rPr>
          <w:rFonts w:eastAsiaTheme="minorEastAsia"/>
          <w:color w:val="auto"/>
          <w:spacing w:val="0"/>
          <w:sz w:val="24"/>
          <w:szCs w:val="24"/>
        </w:rPr>
        <w:t xml:space="preserve"> - палатки, лотки, прицепы и тому подобное - относится к нестационарным мобильным элементам благоустройства.</w:t>
      </w:r>
    </w:p>
    <w:p w:rsidR="00B20165" w:rsidRPr="00E910CC" w:rsidRDefault="00B20165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color w:val="auto"/>
          <w:spacing w:val="0"/>
          <w:sz w:val="24"/>
          <w:szCs w:val="24"/>
        </w:rPr>
        <w:t xml:space="preserve">Произведение монументально-декоративного искусства </w:t>
      </w:r>
      <w:r w:rsidR="0088430D" w:rsidRPr="00E910CC">
        <w:rPr>
          <w:rFonts w:eastAsiaTheme="minorEastAsia"/>
          <w:color w:val="auto"/>
          <w:spacing w:val="0"/>
          <w:sz w:val="24"/>
          <w:szCs w:val="24"/>
        </w:rPr>
        <w:t>может быть,</w:t>
      </w:r>
      <w:r w:rsidRPr="00E910CC">
        <w:rPr>
          <w:rFonts w:eastAsiaTheme="minorEastAsia"/>
          <w:color w:val="auto"/>
          <w:spacing w:val="0"/>
          <w:sz w:val="24"/>
          <w:szCs w:val="24"/>
        </w:rPr>
        <w:t xml:space="preserve"> как отдельным стационарным элементом, так частью объекта благоустройства (сквера, площади, фасада здания).</w:t>
      </w:r>
    </w:p>
    <w:p w:rsidR="00B20165" w:rsidRPr="00E910CC" w:rsidRDefault="00B20165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color w:val="auto"/>
          <w:spacing w:val="0"/>
          <w:sz w:val="24"/>
          <w:szCs w:val="24"/>
        </w:rPr>
      </w:pPr>
      <w:r w:rsidRPr="00E910CC">
        <w:rPr>
          <w:rFonts w:eastAsiaTheme="minorEastAsia"/>
          <w:b/>
          <w:color w:val="auto"/>
          <w:spacing w:val="0"/>
          <w:sz w:val="24"/>
          <w:szCs w:val="24"/>
        </w:rPr>
        <w:t>Уборка территорий</w:t>
      </w:r>
      <w:r w:rsidRPr="00E910CC">
        <w:rPr>
          <w:rFonts w:eastAsiaTheme="minorEastAsia"/>
          <w:color w:val="auto"/>
          <w:spacing w:val="0"/>
          <w:sz w:val="24"/>
          <w:szCs w:val="24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9B7311" w:rsidRPr="00E910CC" w:rsidRDefault="009B7311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b/>
          <w:color w:val="auto"/>
          <w:spacing w:val="0"/>
          <w:sz w:val="24"/>
          <w:szCs w:val="24"/>
        </w:rPr>
        <w:t>Содержание доро</w:t>
      </w:r>
      <w:r w:rsidRPr="00E910CC">
        <w:rPr>
          <w:color w:val="auto"/>
          <w:spacing w:val="0"/>
          <w:sz w:val="24"/>
          <w:szCs w:val="24"/>
        </w:rPr>
        <w:t xml:space="preserve">г -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 </w:t>
      </w:r>
      <w:proofErr w:type="gramStart"/>
      <w:r w:rsidRPr="00E910CC">
        <w:rPr>
          <w:color w:val="auto"/>
          <w:spacing w:val="0"/>
          <w:sz w:val="24"/>
          <w:szCs w:val="24"/>
        </w:rPr>
        <w:t>Р</w:t>
      </w:r>
      <w:proofErr w:type="gramEnd"/>
      <w:r w:rsidRPr="00E910CC">
        <w:rPr>
          <w:color w:val="auto"/>
          <w:spacing w:val="0"/>
          <w:sz w:val="24"/>
          <w:szCs w:val="24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263C97" w:rsidRPr="00E910CC" w:rsidRDefault="009B7311" w:rsidP="00E910CC">
      <w:pPr>
        <w:ind w:left="-567" w:firstLine="567"/>
        <w:jc w:val="both"/>
        <w:rPr>
          <w:color w:val="auto"/>
          <w:sz w:val="24"/>
          <w:szCs w:val="24"/>
        </w:rPr>
      </w:pPr>
      <w:r w:rsidRPr="00E910CC">
        <w:rPr>
          <w:b/>
          <w:color w:val="auto"/>
          <w:spacing w:val="0"/>
          <w:sz w:val="24"/>
          <w:szCs w:val="24"/>
        </w:rPr>
        <w:t>Брошенный разукомплектованный автотранспорт</w:t>
      </w:r>
      <w:r w:rsidRPr="00E910CC">
        <w:rPr>
          <w:color w:val="auto"/>
          <w:spacing w:val="0"/>
          <w:sz w:val="24"/>
          <w:szCs w:val="24"/>
        </w:rPr>
        <w:t xml:space="preserve"> - транспортное средство, от которого собственник в установленном порядке отказался, не имеющее собственника, собственник которого неизвестен. Заключения о принадлежности транспортного средства (наличии или отсутствии собственника) представляют органы </w:t>
      </w:r>
      <w:r w:rsidR="00B20165" w:rsidRPr="00E910CC">
        <w:rPr>
          <w:color w:val="auto"/>
          <w:spacing w:val="0"/>
          <w:sz w:val="24"/>
          <w:szCs w:val="24"/>
        </w:rPr>
        <w:t>ГИБДД</w:t>
      </w:r>
      <w:proofErr w:type="gramStart"/>
      <w:r w:rsidRPr="00E910CC">
        <w:rPr>
          <w:color w:val="auto"/>
          <w:spacing w:val="0"/>
          <w:sz w:val="24"/>
          <w:szCs w:val="24"/>
        </w:rPr>
        <w:t>.</w:t>
      </w:r>
      <w:r w:rsidR="00263C97" w:rsidRPr="00E910CC">
        <w:rPr>
          <w:color w:val="auto"/>
          <w:sz w:val="24"/>
          <w:szCs w:val="24"/>
        </w:rPr>
        <w:t>».</w:t>
      </w:r>
      <w:proofErr w:type="gramEnd"/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</w:p>
    <w:p w:rsidR="00246296" w:rsidRDefault="00263C97" w:rsidP="00E910CC">
      <w:pPr>
        <w:autoSpaceDE w:val="0"/>
        <w:autoSpaceDN w:val="0"/>
        <w:adjustRightInd w:val="0"/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 xml:space="preserve">2) Раздел </w:t>
      </w:r>
      <w:r w:rsidR="006E46F8" w:rsidRPr="00E910CC">
        <w:rPr>
          <w:color w:val="auto"/>
          <w:spacing w:val="0"/>
          <w:sz w:val="24"/>
          <w:szCs w:val="24"/>
        </w:rPr>
        <w:t>2</w:t>
      </w:r>
      <w:r w:rsidRPr="00E910CC">
        <w:rPr>
          <w:color w:val="auto"/>
          <w:spacing w:val="0"/>
          <w:sz w:val="24"/>
          <w:szCs w:val="24"/>
        </w:rPr>
        <w:t>. «</w:t>
      </w:r>
      <w:r w:rsidR="006E46F8" w:rsidRPr="00E910CC">
        <w:rPr>
          <w:color w:val="auto"/>
          <w:spacing w:val="0"/>
          <w:sz w:val="24"/>
          <w:szCs w:val="24"/>
        </w:rPr>
        <w:t>Правила уборки и содержания территории</w:t>
      </w:r>
      <w:r w:rsidRPr="00E910CC">
        <w:rPr>
          <w:color w:val="auto"/>
          <w:spacing w:val="0"/>
          <w:sz w:val="24"/>
          <w:szCs w:val="24"/>
        </w:rPr>
        <w:t>» изложить в новой редакции:</w:t>
      </w:r>
    </w:p>
    <w:p w:rsidR="00E910CC" w:rsidRPr="00E910CC" w:rsidRDefault="00E910CC" w:rsidP="00E910CC">
      <w:pPr>
        <w:autoSpaceDE w:val="0"/>
        <w:autoSpaceDN w:val="0"/>
        <w:adjustRightInd w:val="0"/>
        <w:ind w:left="-567" w:firstLine="567"/>
        <w:jc w:val="both"/>
        <w:rPr>
          <w:color w:val="auto"/>
          <w:spacing w:val="0"/>
          <w:sz w:val="24"/>
          <w:szCs w:val="24"/>
        </w:rPr>
      </w:pPr>
    </w:p>
    <w:p w:rsidR="006248C2" w:rsidRPr="00E910CC" w:rsidRDefault="00263C97" w:rsidP="00E910CC">
      <w:pPr>
        <w:ind w:left="-567" w:firstLine="567"/>
        <w:jc w:val="center"/>
        <w:rPr>
          <w:color w:val="auto"/>
          <w:spacing w:val="0"/>
          <w:sz w:val="24"/>
          <w:szCs w:val="24"/>
        </w:rPr>
      </w:pPr>
      <w:r w:rsidRPr="00E910CC">
        <w:rPr>
          <w:sz w:val="24"/>
          <w:szCs w:val="24"/>
        </w:rPr>
        <w:t>«</w:t>
      </w:r>
      <w:bookmarkStart w:id="10" w:name="sub_106819"/>
      <w:bookmarkStart w:id="11" w:name="sub_112711"/>
      <w:r w:rsidR="006248C2" w:rsidRPr="00E910CC">
        <w:rPr>
          <w:color w:val="auto"/>
          <w:spacing w:val="0"/>
          <w:sz w:val="24"/>
          <w:szCs w:val="24"/>
        </w:rPr>
        <w:t>2. Правила уборки и содержания территории</w:t>
      </w:r>
      <w:r w:rsidR="00E71201" w:rsidRPr="00E910CC">
        <w:rPr>
          <w:color w:val="auto"/>
          <w:spacing w:val="0"/>
          <w:sz w:val="24"/>
          <w:szCs w:val="24"/>
        </w:rPr>
        <w:t>»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 xml:space="preserve">2.1. </w:t>
      </w:r>
      <w:proofErr w:type="gramStart"/>
      <w:r w:rsidRPr="00E910CC">
        <w:rPr>
          <w:color w:val="auto"/>
          <w:spacing w:val="0"/>
          <w:sz w:val="24"/>
          <w:szCs w:val="24"/>
        </w:rPr>
        <w:t>Юридические и физические лица производят систематическую уборку (ручную, механизированную) жилых, административных, промышленных, торговых и иных зданий, сооружений, а также своих и прилегающих территорий: улиц, переулков, площадей, и территорий обособленных объектов: скверов, садов, парков, пляжей и т.п.</w:t>
      </w:r>
      <w:proofErr w:type="gramEnd"/>
      <w:r w:rsidRPr="00E910CC">
        <w:rPr>
          <w:color w:val="auto"/>
          <w:spacing w:val="0"/>
          <w:sz w:val="24"/>
          <w:szCs w:val="24"/>
        </w:rPr>
        <w:t xml:space="preserve"> Принимают все необходимые меры к своевременному вывозу мусора, а в зимнее время - снега в специально отведенные места.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proofErr w:type="gramStart"/>
      <w:r w:rsidRPr="00E910CC">
        <w:rPr>
          <w:color w:val="auto"/>
          <w:spacing w:val="0"/>
          <w:sz w:val="24"/>
          <w:szCs w:val="24"/>
        </w:rPr>
        <w:t xml:space="preserve">Территории общего пользования (далее по тексту - ТОП), в том числе: площади, улицы, переулки, проезды, дороги, набережные, парки, газоны, пляжи, склоны, прибрежная полоса, </w:t>
      </w:r>
      <w:r w:rsidRPr="00E910CC">
        <w:rPr>
          <w:color w:val="auto"/>
          <w:spacing w:val="0"/>
          <w:sz w:val="24"/>
          <w:szCs w:val="24"/>
        </w:rPr>
        <w:lastRenderedPageBreak/>
        <w:t>инженерные объекты и прочие объекты, не являющиеся прилегающими, а также не закрепленные за юридическим и физическим лицам в соответствии с договором, убираются и содержатся специализированными предприятиями и организациями на основе муниципального заказа.</w:t>
      </w:r>
      <w:proofErr w:type="gramEnd"/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2.2. Вывоз и утилизация Т</w:t>
      </w:r>
      <w:r w:rsidR="003224B8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>О производится специализированным предприятием по планово-регулярной системе в соответствии с нормами накопления на договорной основе между данным предприятием и, соответственно, юридическими и физическими лицами. При этом заключение договоров для всех юридических и физических лиц является обязательным, если они не располагают технической возможностью для своевременного вывоза Т</w:t>
      </w:r>
      <w:r w:rsidR="003224B8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>О на полигон своими силами. В случае самовывоза подтверждающим документом вывоза и утилизации Т</w:t>
      </w:r>
      <w:r w:rsidR="003224B8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 xml:space="preserve">О и иного мусора на полигон является квитанция установленной формы о приеме мусора на полигоне. 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Разрешаются следующие способы сбора Т</w:t>
      </w:r>
      <w:r w:rsidR="003224B8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>О для последующего вывоза и утилизации: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 xml:space="preserve">1) 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местах. Допускается оборудование контейнерных площадок, обслуживающих несколько компактно расположенных многоэтажных жилых домов; 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2) посредством мусоропроводов во вновь вводимых в эксплуатацию жилых домах, где такая система сбора Т</w:t>
      </w:r>
      <w:r w:rsidR="003224B8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>О предусмотрена проектом и может обеспечиваться эксплуатирующим предприятием;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3) посредством выноса Т</w:t>
      </w:r>
      <w:r w:rsidR="003224B8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 xml:space="preserve">О из частных </w:t>
      </w:r>
      <w:r w:rsidR="003224B8" w:rsidRPr="00E910CC">
        <w:rPr>
          <w:color w:val="auto"/>
          <w:spacing w:val="0"/>
          <w:sz w:val="24"/>
          <w:szCs w:val="24"/>
        </w:rPr>
        <w:t>домовладений к</w:t>
      </w:r>
      <w:r w:rsidRPr="00E910CC">
        <w:rPr>
          <w:color w:val="auto"/>
          <w:spacing w:val="0"/>
          <w:sz w:val="24"/>
          <w:szCs w:val="24"/>
        </w:rPr>
        <w:t xml:space="preserve"> месту остановки спецтехники.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2.</w:t>
      </w:r>
      <w:r w:rsidR="0000170E" w:rsidRPr="00E910CC">
        <w:rPr>
          <w:color w:val="auto"/>
          <w:spacing w:val="0"/>
          <w:sz w:val="24"/>
          <w:szCs w:val="24"/>
        </w:rPr>
        <w:t>2</w:t>
      </w:r>
      <w:r w:rsidR="003224B8" w:rsidRPr="00E910CC">
        <w:rPr>
          <w:color w:val="auto"/>
          <w:spacing w:val="0"/>
          <w:sz w:val="24"/>
          <w:szCs w:val="24"/>
        </w:rPr>
        <w:t>.1. При первом способе сбора ТК</w:t>
      </w:r>
      <w:r w:rsidRPr="00E910CC">
        <w:rPr>
          <w:color w:val="auto"/>
          <w:spacing w:val="0"/>
          <w:sz w:val="24"/>
          <w:szCs w:val="24"/>
        </w:rPr>
        <w:t>О места сбора Т</w:t>
      </w:r>
      <w:r w:rsidR="003224B8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>О (контейнерные площадки) должны соответствовать действующим санитарным и противопожарным требованиям, а количество установленных на них контейнеров, соответствовать нормам накопления. Запрещается устанавливать контейнеры на проезжей части, тротуарах, газонах.</w:t>
      </w:r>
    </w:p>
    <w:p w:rsidR="006248C2" w:rsidRPr="00E910CC" w:rsidRDefault="006248C2" w:rsidP="00E910CC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0CC">
        <w:rPr>
          <w:color w:val="auto"/>
          <w:sz w:val="24"/>
          <w:szCs w:val="24"/>
        </w:rPr>
        <w:t>На дворовой территории многоэтажного многоквартирного сектора, организаций, предприятий и др</w:t>
      </w:r>
      <w:r w:rsidR="003224B8" w:rsidRPr="00E910CC">
        <w:rPr>
          <w:color w:val="auto"/>
          <w:sz w:val="24"/>
          <w:szCs w:val="24"/>
        </w:rPr>
        <w:t>угих</w:t>
      </w:r>
      <w:r w:rsidRPr="00E910CC">
        <w:rPr>
          <w:color w:val="auto"/>
          <w:sz w:val="24"/>
          <w:szCs w:val="24"/>
        </w:rPr>
        <w:t xml:space="preserve">, должны быть выделены специальные площадки для размещения контейнеров по сбору отходов и мусора с удобными подъездами для транспорта. Контейнеры оборудуются плотно закрывающимися крышками. Площадка должна быть открытой, с водонепроницаемым твердым покрытием </w:t>
      </w:r>
      <w:r w:rsidR="003224B8" w:rsidRPr="00E910CC">
        <w:rPr>
          <w:color w:val="auto"/>
          <w:sz w:val="24"/>
          <w:szCs w:val="24"/>
        </w:rPr>
        <w:t>и огороженной</w:t>
      </w:r>
      <w:r w:rsidRPr="00E910CC">
        <w:rPr>
          <w:color w:val="auto"/>
          <w:sz w:val="24"/>
          <w:szCs w:val="24"/>
        </w:rPr>
        <w:t xml:space="preserve"> ветрозащитными стенками с трех сторон на высоту не менее </w:t>
      </w:r>
      <w:smartTag w:uri="urn:schemas-microsoft-com:office:smarttags" w:element="metricconverter">
        <w:smartTagPr>
          <w:attr w:name="ProductID" w:val="1,5 метра"/>
        </w:smartTagPr>
        <w:r w:rsidRPr="00E910CC">
          <w:rPr>
            <w:color w:val="auto"/>
            <w:sz w:val="24"/>
            <w:szCs w:val="24"/>
          </w:rPr>
          <w:t>1,5 метра</w:t>
        </w:r>
      </w:smartTag>
      <w:r w:rsidRPr="00E910CC">
        <w:rPr>
          <w:color w:val="auto"/>
          <w:sz w:val="24"/>
          <w:szCs w:val="24"/>
        </w:rPr>
        <w:t xml:space="preserve">. Размер площадки должен превышать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E910CC">
          <w:rPr>
            <w:color w:val="auto"/>
            <w:sz w:val="24"/>
            <w:szCs w:val="24"/>
          </w:rPr>
          <w:t>1,0 м</w:t>
        </w:r>
      </w:smartTag>
      <w:r w:rsidRPr="00E910CC">
        <w:rPr>
          <w:color w:val="auto"/>
          <w:sz w:val="24"/>
          <w:szCs w:val="24"/>
        </w:rPr>
        <w:t xml:space="preserve"> во все стороны и быть рассчитан на установку необходимого числа контейнеров, но не более 5.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В случаях размещения контейнерных площадок в районах расположения инженерных сооружений, расстояние от контейнеров до указанных объектов должно соответствовать п</w:t>
      </w:r>
      <w:r w:rsidR="003224B8" w:rsidRPr="00E910CC">
        <w:rPr>
          <w:color w:val="auto"/>
          <w:spacing w:val="0"/>
          <w:sz w:val="24"/>
          <w:szCs w:val="24"/>
        </w:rPr>
        <w:t xml:space="preserve">равилам эксплуатации объектов. </w:t>
      </w:r>
      <w:r w:rsidRPr="00E910CC">
        <w:rPr>
          <w:color w:val="auto"/>
          <w:spacing w:val="0"/>
          <w:sz w:val="24"/>
          <w:szCs w:val="24"/>
        </w:rPr>
        <w:t xml:space="preserve">Наполнение контейнеров на контейнерных площадках допускается не более 2/3 от общего объема во избежание захламления контейнерной площадки и прилегающей к ней территории (прилегающей территорией является территория в границах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E910CC">
          <w:rPr>
            <w:color w:val="auto"/>
            <w:spacing w:val="0"/>
            <w:sz w:val="24"/>
            <w:szCs w:val="24"/>
          </w:rPr>
          <w:t>10 метров</w:t>
        </w:r>
      </w:smartTag>
      <w:r w:rsidRPr="00E910CC">
        <w:rPr>
          <w:color w:val="auto"/>
          <w:spacing w:val="0"/>
          <w:sz w:val="24"/>
          <w:szCs w:val="24"/>
        </w:rPr>
        <w:t xml:space="preserve"> от периметра контейнерной площадки). Контейнеры должны быть исправными, ежегодно краситься и иметь маркировку владельца. Площадка для установки контейнеров должна иметь водонепроницаемое покрытие, ограждение и удобный подъезд для спецтехники.</w:t>
      </w:r>
    </w:p>
    <w:p w:rsidR="006248C2" w:rsidRPr="00E910CC" w:rsidRDefault="006248C2" w:rsidP="00E910CC">
      <w:pPr>
        <w:ind w:left="-567" w:firstLine="567"/>
        <w:jc w:val="both"/>
        <w:rPr>
          <w:rFonts w:ascii="Arial" w:eastAsiaTheme="minorHAnsi" w:hAnsi="Arial" w:cs="Arial"/>
          <w:color w:val="auto"/>
          <w:spacing w:val="0"/>
          <w:sz w:val="24"/>
          <w:szCs w:val="24"/>
          <w:lang w:eastAsia="en-US"/>
        </w:rPr>
      </w:pPr>
      <w:r w:rsidRPr="00E910CC">
        <w:rPr>
          <w:color w:val="auto"/>
          <w:sz w:val="24"/>
          <w:szCs w:val="24"/>
        </w:rPr>
        <w:t xml:space="preserve">Площадки для установления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E910CC">
          <w:rPr>
            <w:color w:val="auto"/>
            <w:sz w:val="24"/>
            <w:szCs w:val="24"/>
          </w:rPr>
          <w:t>20 метров</w:t>
        </w:r>
      </w:smartTag>
      <w:r w:rsidRPr="00E910CC">
        <w:rPr>
          <w:color w:val="auto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 w:rsidRPr="00E910CC">
          <w:rPr>
            <w:color w:val="auto"/>
            <w:sz w:val="24"/>
            <w:szCs w:val="24"/>
          </w:rPr>
          <w:t>100 метров</w:t>
        </w:r>
      </w:smartTag>
      <w:r w:rsidRPr="00E910CC">
        <w:rPr>
          <w:color w:val="auto"/>
          <w:sz w:val="24"/>
          <w:szCs w:val="24"/>
        </w:rPr>
        <w:t xml:space="preserve">. </w:t>
      </w:r>
      <w:r w:rsidRPr="00E910CC">
        <w:rPr>
          <w:sz w:val="24"/>
          <w:szCs w:val="24"/>
        </w:rPr>
        <w:t>Ответственность за размещение и санитарное состояние площадок для сбора бытовых отходов несут организации, предприятия, граждане, на территории которых они находятся.</w:t>
      </w:r>
      <w:r w:rsidRPr="00E910CC">
        <w:rPr>
          <w:color w:val="auto"/>
          <w:sz w:val="24"/>
          <w:szCs w:val="24"/>
        </w:rPr>
        <w:t xml:space="preserve"> </w:t>
      </w:r>
      <w:proofErr w:type="gramStart"/>
      <w:r w:rsidRPr="00E910CC">
        <w:rPr>
          <w:color w:val="auto"/>
          <w:sz w:val="24"/>
          <w:szCs w:val="24"/>
        </w:rPr>
        <w:t>Размещение мест временного хранения отходов, особенно на жилой территории, необходимо согласовывать с соответствующими службами (архитектуры и градостроительства, жилищно-коммунальной</w:t>
      </w:r>
      <w:r w:rsidR="006826C1" w:rsidRPr="00E910CC">
        <w:rPr>
          <w:color w:val="auto"/>
          <w:sz w:val="24"/>
          <w:szCs w:val="24"/>
        </w:rPr>
        <w:t xml:space="preserve">, </w:t>
      </w:r>
      <w:r w:rsidR="00230640" w:rsidRPr="00E910CC">
        <w:rPr>
          <w:color w:val="auto"/>
          <w:sz w:val="24"/>
          <w:szCs w:val="24"/>
        </w:rPr>
        <w:t xml:space="preserve">Федеральной </w:t>
      </w:r>
      <w:r w:rsidR="00230640" w:rsidRPr="00E910CC">
        <w:rPr>
          <w:rFonts w:eastAsiaTheme="minorHAnsi"/>
          <w:bCs/>
          <w:color w:val="26282F"/>
          <w:spacing w:val="0"/>
          <w:sz w:val="24"/>
          <w:szCs w:val="24"/>
          <w:lang w:eastAsia="en-US"/>
        </w:rPr>
        <w:t>службы по надзору в сфере прав потребителей и благополучия человека</w:t>
      </w:r>
      <w:r w:rsidR="00230640" w:rsidRPr="00E910CC">
        <w:rPr>
          <w:rFonts w:ascii="Arial" w:eastAsiaTheme="minorHAnsi" w:hAnsi="Arial" w:cs="Arial"/>
          <w:color w:val="auto"/>
          <w:spacing w:val="0"/>
          <w:sz w:val="24"/>
          <w:szCs w:val="24"/>
          <w:lang w:eastAsia="en-US"/>
        </w:rPr>
        <w:t xml:space="preserve"> </w:t>
      </w:r>
      <w:r w:rsidR="00230640" w:rsidRPr="00E910CC">
        <w:rPr>
          <w:color w:val="auto"/>
          <w:sz w:val="24"/>
          <w:szCs w:val="24"/>
        </w:rPr>
        <w:t xml:space="preserve">(далее - </w:t>
      </w:r>
      <w:proofErr w:type="spellStart"/>
      <w:r w:rsidR="00230640" w:rsidRPr="00E910CC">
        <w:rPr>
          <w:color w:val="auto"/>
          <w:sz w:val="24"/>
          <w:szCs w:val="24"/>
        </w:rPr>
        <w:t>ФГУЗЦГиЭ</w:t>
      </w:r>
      <w:proofErr w:type="spellEnd"/>
      <w:r w:rsidRPr="00E910CC">
        <w:rPr>
          <w:color w:val="auto"/>
          <w:sz w:val="24"/>
          <w:szCs w:val="24"/>
        </w:rPr>
        <w:t>).</w:t>
      </w:r>
      <w:proofErr w:type="gramEnd"/>
      <w:r w:rsidRPr="00E910CC">
        <w:rPr>
          <w:color w:val="auto"/>
          <w:sz w:val="24"/>
          <w:szCs w:val="24"/>
        </w:rPr>
        <w:t xml:space="preserve"> В исключительных случаях, в районах сложившейся застройки, где нет возможности соблюдения установленных разрывов от туалетов, мест временного хранения отходов, эти расстояния устанавливаются комиссионно, с </w:t>
      </w:r>
      <w:r w:rsidRPr="00E910CC">
        <w:rPr>
          <w:color w:val="auto"/>
          <w:sz w:val="24"/>
          <w:szCs w:val="24"/>
        </w:rPr>
        <w:lastRenderedPageBreak/>
        <w:t xml:space="preserve">участием вышеперечисленных служб. Акты комиссий утверждает администрация </w:t>
      </w:r>
      <w:r w:rsidR="00EE4874" w:rsidRPr="00E910CC">
        <w:rPr>
          <w:color w:val="auto"/>
          <w:sz w:val="24"/>
          <w:szCs w:val="24"/>
        </w:rPr>
        <w:t xml:space="preserve">Новолабинского </w:t>
      </w:r>
      <w:r w:rsidRPr="00E910CC">
        <w:rPr>
          <w:color w:val="auto"/>
          <w:sz w:val="24"/>
          <w:szCs w:val="24"/>
        </w:rPr>
        <w:t xml:space="preserve"> сельского поселения. На территории частных домовладений места расположения мусоросборников, дворовых уборных может быть </w:t>
      </w:r>
      <w:proofErr w:type="gramStart"/>
      <w:r w:rsidRPr="00E910CC">
        <w:rPr>
          <w:color w:val="auto"/>
          <w:sz w:val="24"/>
          <w:szCs w:val="24"/>
        </w:rPr>
        <w:t>сокращен</w:t>
      </w:r>
      <w:proofErr w:type="gramEnd"/>
      <w:r w:rsidRPr="00E910CC">
        <w:rPr>
          <w:color w:val="auto"/>
          <w:sz w:val="24"/>
          <w:szCs w:val="24"/>
        </w:rPr>
        <w:t xml:space="preserve"> до 8-</w:t>
      </w:r>
      <w:smartTag w:uri="urn:schemas-microsoft-com:office:smarttags" w:element="metricconverter">
        <w:smartTagPr>
          <w:attr w:name="ProductID" w:val="10 метров"/>
        </w:smartTagPr>
        <w:r w:rsidRPr="00E910CC">
          <w:rPr>
            <w:color w:val="auto"/>
            <w:sz w:val="24"/>
            <w:szCs w:val="24"/>
          </w:rPr>
          <w:t>10 метров</w:t>
        </w:r>
      </w:smartTag>
      <w:r w:rsidRPr="00E910CC">
        <w:rPr>
          <w:color w:val="auto"/>
          <w:sz w:val="24"/>
          <w:szCs w:val="24"/>
        </w:rPr>
        <w:t>. В конфликтных ситуациях этот вопрос должен рассматриваться представителями общественности и местных администраций.</w:t>
      </w:r>
    </w:p>
    <w:p w:rsidR="006248C2" w:rsidRPr="00E910CC" w:rsidRDefault="006248C2" w:rsidP="00E910CC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0CC">
        <w:rPr>
          <w:color w:val="auto"/>
          <w:sz w:val="24"/>
          <w:szCs w:val="24"/>
        </w:rPr>
        <w:t xml:space="preserve">Металлические сборники отходов в летний период необходимо промывать и дезинфицировать: при «несменяемой» системе - не реже одного раза в 10 дней, «сменяемой» - после опорожнения. Для дезинфекции сборников следует применять растворы: лизола (8-5%), креолина (8-5%), </w:t>
      </w:r>
      <w:proofErr w:type="spellStart"/>
      <w:r w:rsidRPr="00E910CC">
        <w:rPr>
          <w:color w:val="auto"/>
          <w:sz w:val="24"/>
          <w:szCs w:val="24"/>
        </w:rPr>
        <w:t>нафтализола</w:t>
      </w:r>
      <w:proofErr w:type="spellEnd"/>
      <w:r w:rsidRPr="00E910CC">
        <w:rPr>
          <w:color w:val="auto"/>
          <w:sz w:val="24"/>
          <w:szCs w:val="24"/>
        </w:rPr>
        <w:t xml:space="preserve"> (15-10%), фенола (3-5%), метасиликата натрия (1-3%). Применять </w:t>
      </w:r>
      <w:proofErr w:type="spellStart"/>
      <w:r w:rsidRPr="00E910CC">
        <w:rPr>
          <w:color w:val="auto"/>
          <w:sz w:val="24"/>
          <w:szCs w:val="24"/>
        </w:rPr>
        <w:t>хлорактивные</w:t>
      </w:r>
      <w:proofErr w:type="spellEnd"/>
      <w:r w:rsidRPr="00E910CC">
        <w:rPr>
          <w:color w:val="auto"/>
          <w:sz w:val="24"/>
          <w:szCs w:val="24"/>
        </w:rPr>
        <w:t xml:space="preserve"> вещества и их растворы, категорически запрещается.</w:t>
      </w:r>
    </w:p>
    <w:p w:rsidR="006248C2" w:rsidRPr="00E910CC" w:rsidRDefault="006248C2" w:rsidP="00E910CC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0CC">
        <w:rPr>
          <w:color w:val="auto"/>
          <w:sz w:val="24"/>
          <w:szCs w:val="24"/>
        </w:rPr>
        <w:t xml:space="preserve">Выбор вторичного сырья (текстиль, банки, бутылки и другие предметы) из сборников отходов, а также из </w:t>
      </w:r>
      <w:proofErr w:type="spellStart"/>
      <w:r w:rsidRPr="00E910CC">
        <w:rPr>
          <w:color w:val="auto"/>
          <w:sz w:val="24"/>
          <w:szCs w:val="24"/>
        </w:rPr>
        <w:t>мусоровозного</w:t>
      </w:r>
      <w:proofErr w:type="spellEnd"/>
      <w:r w:rsidRPr="00E910CC">
        <w:rPr>
          <w:color w:val="auto"/>
          <w:sz w:val="24"/>
          <w:szCs w:val="24"/>
        </w:rPr>
        <w:t xml:space="preserve"> транспорта не допускается.</w:t>
      </w:r>
    </w:p>
    <w:p w:rsidR="006248C2" w:rsidRPr="00E910CC" w:rsidRDefault="000761B1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2.</w:t>
      </w:r>
      <w:r w:rsidR="0000170E" w:rsidRPr="00E910CC">
        <w:rPr>
          <w:color w:val="auto"/>
          <w:spacing w:val="0"/>
          <w:sz w:val="24"/>
          <w:szCs w:val="24"/>
        </w:rPr>
        <w:t>2</w:t>
      </w:r>
      <w:r w:rsidRPr="00E910CC">
        <w:rPr>
          <w:color w:val="auto"/>
          <w:spacing w:val="0"/>
          <w:sz w:val="24"/>
          <w:szCs w:val="24"/>
        </w:rPr>
        <w:t xml:space="preserve">.2. Второй способ  </w:t>
      </w:r>
      <w:r w:rsidR="006248C2" w:rsidRPr="00E910CC">
        <w:rPr>
          <w:color w:val="auto"/>
          <w:spacing w:val="0"/>
          <w:sz w:val="24"/>
          <w:szCs w:val="24"/>
        </w:rPr>
        <w:t>сбора Т</w:t>
      </w:r>
      <w:r w:rsidRPr="00E910CC">
        <w:rPr>
          <w:color w:val="auto"/>
          <w:spacing w:val="0"/>
          <w:sz w:val="24"/>
          <w:szCs w:val="24"/>
        </w:rPr>
        <w:t>К</w:t>
      </w:r>
      <w:r w:rsidR="006248C2" w:rsidRPr="00E910CC">
        <w:rPr>
          <w:color w:val="auto"/>
          <w:spacing w:val="0"/>
          <w:sz w:val="24"/>
          <w:szCs w:val="24"/>
        </w:rPr>
        <w:t>О происходит через шахту мусоропровода в контейнеры, находящиеся в  мусороприемной камере с последующим вывозом спецтехникой.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2.</w:t>
      </w:r>
      <w:r w:rsidR="0000170E" w:rsidRPr="00E910CC">
        <w:rPr>
          <w:color w:val="auto"/>
          <w:spacing w:val="0"/>
          <w:sz w:val="24"/>
          <w:szCs w:val="24"/>
        </w:rPr>
        <w:t>2</w:t>
      </w:r>
      <w:r w:rsidRPr="00E910CC">
        <w:rPr>
          <w:color w:val="auto"/>
          <w:spacing w:val="0"/>
          <w:sz w:val="24"/>
          <w:szCs w:val="24"/>
        </w:rPr>
        <w:t>.3. При 3-м способе - приемка Т</w:t>
      </w:r>
      <w:r w:rsidR="000761B1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>О от жителей частных домовладений допускается в</w:t>
      </w:r>
      <w:r w:rsidR="000761B1" w:rsidRPr="00E910CC">
        <w:rPr>
          <w:color w:val="auto"/>
          <w:spacing w:val="0"/>
          <w:sz w:val="24"/>
          <w:szCs w:val="24"/>
        </w:rPr>
        <w:t xml:space="preserve"> малых (металлических) емкостях</w:t>
      </w:r>
      <w:r w:rsidRPr="00E910CC">
        <w:rPr>
          <w:color w:val="auto"/>
          <w:spacing w:val="0"/>
          <w:sz w:val="24"/>
          <w:szCs w:val="24"/>
        </w:rPr>
        <w:t xml:space="preserve"> или в одноразовых полиэтиленовых мешках на территории поселения, в специальных местах сбора Т</w:t>
      </w:r>
      <w:r w:rsidR="000761B1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 xml:space="preserve">О, согласованных администрацией </w:t>
      </w:r>
      <w:r w:rsidR="0039123C">
        <w:rPr>
          <w:color w:val="auto"/>
          <w:spacing w:val="0"/>
          <w:sz w:val="24"/>
          <w:szCs w:val="24"/>
        </w:rPr>
        <w:t xml:space="preserve">Новолабинского </w:t>
      </w:r>
      <w:r w:rsidRPr="00E910CC">
        <w:rPr>
          <w:color w:val="auto"/>
          <w:spacing w:val="0"/>
          <w:sz w:val="24"/>
          <w:szCs w:val="24"/>
        </w:rPr>
        <w:t>сельского поселения</w:t>
      </w:r>
      <w:r w:rsidR="000761B1" w:rsidRPr="00E910CC">
        <w:rPr>
          <w:color w:val="auto"/>
          <w:spacing w:val="0"/>
          <w:sz w:val="24"/>
          <w:szCs w:val="24"/>
        </w:rPr>
        <w:t xml:space="preserve"> Усть-Лабинского поселения</w:t>
      </w:r>
      <w:r w:rsidRPr="00E910CC">
        <w:rPr>
          <w:color w:val="auto"/>
          <w:spacing w:val="0"/>
          <w:sz w:val="24"/>
          <w:szCs w:val="24"/>
        </w:rPr>
        <w:t xml:space="preserve"> и утвержденных жилищно-коммунальными службами. Приемка Т</w:t>
      </w:r>
      <w:r w:rsidR="000761B1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 xml:space="preserve">О осуществляется специализированной </w:t>
      </w:r>
      <w:r w:rsidR="000761B1" w:rsidRPr="00E910CC">
        <w:rPr>
          <w:color w:val="auto"/>
          <w:spacing w:val="0"/>
          <w:sz w:val="24"/>
          <w:szCs w:val="24"/>
        </w:rPr>
        <w:t>организацией в</w:t>
      </w:r>
      <w:r w:rsidRPr="00E910CC">
        <w:rPr>
          <w:color w:val="auto"/>
          <w:spacing w:val="0"/>
          <w:sz w:val="24"/>
          <w:szCs w:val="24"/>
        </w:rPr>
        <w:t xml:space="preserve"> установленное графиком </w:t>
      </w:r>
      <w:r w:rsidR="000761B1" w:rsidRPr="00E910CC">
        <w:rPr>
          <w:color w:val="auto"/>
          <w:spacing w:val="0"/>
          <w:sz w:val="24"/>
          <w:szCs w:val="24"/>
        </w:rPr>
        <w:t>время в</w:t>
      </w:r>
      <w:r w:rsidRPr="00E910CC">
        <w:rPr>
          <w:color w:val="auto"/>
          <w:spacing w:val="0"/>
          <w:sz w:val="24"/>
          <w:szCs w:val="24"/>
        </w:rPr>
        <w:t xml:space="preserve"> строго определенном месте остановки спецтехники.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Перечень указанных мест предоставляется специализированной организацией по приему Т</w:t>
      </w:r>
      <w:r w:rsidR="000761B1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 xml:space="preserve">О для согласования в администрацию поселения и  утверждается уполномоченным должностным лицом, координирующим работу хозяйства. 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Руководители специализированного предприятия несут персональную ответственность за строгое соблюдение графика вывоза Т</w:t>
      </w:r>
      <w:r w:rsidR="000761B1" w:rsidRPr="00E910CC">
        <w:rPr>
          <w:color w:val="auto"/>
          <w:spacing w:val="0"/>
          <w:sz w:val="24"/>
          <w:szCs w:val="24"/>
        </w:rPr>
        <w:t>КО в полном объеме</w:t>
      </w:r>
      <w:r w:rsidRPr="00E910CC">
        <w:rPr>
          <w:color w:val="auto"/>
          <w:spacing w:val="0"/>
          <w:sz w:val="24"/>
          <w:szCs w:val="24"/>
        </w:rPr>
        <w:t xml:space="preserve"> при каждом способе вывоза. В случае срыва графика по вывозу Т</w:t>
      </w:r>
      <w:r w:rsidR="000761B1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 xml:space="preserve">О обслуживающее предприятие обязано немедленно принять все необходимые меры по ликвидации последствий срыва. 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 xml:space="preserve">Крупногабаритные бытовые отходы, старая мебель, остатки от текущего ремонта </w:t>
      </w:r>
      <w:r w:rsidR="000761B1" w:rsidRPr="00E910CC">
        <w:rPr>
          <w:color w:val="auto"/>
          <w:spacing w:val="0"/>
          <w:sz w:val="24"/>
          <w:szCs w:val="24"/>
        </w:rPr>
        <w:t xml:space="preserve">домовладений, </w:t>
      </w:r>
      <w:r w:rsidRPr="00E910CC">
        <w:rPr>
          <w:color w:val="auto"/>
          <w:spacing w:val="0"/>
          <w:sz w:val="24"/>
          <w:szCs w:val="24"/>
        </w:rPr>
        <w:t>квартир соб</w:t>
      </w:r>
      <w:r w:rsidR="000761B1" w:rsidRPr="00E910CC">
        <w:rPr>
          <w:color w:val="auto"/>
          <w:spacing w:val="0"/>
          <w:sz w:val="24"/>
          <w:szCs w:val="24"/>
        </w:rPr>
        <w:t>ираются на специально отведённых</w:t>
      </w:r>
      <w:r w:rsidRPr="00E910CC">
        <w:rPr>
          <w:color w:val="auto"/>
          <w:spacing w:val="0"/>
          <w:sz w:val="24"/>
          <w:szCs w:val="24"/>
        </w:rPr>
        <w:t xml:space="preserve"> площадках и вывозятся по индивидуальной заявке потребителя услуг специализированным предприятием, организацией-подрядчиком по мере накопления, но не реже одного раза в неделю. Все виды мусора, не относящиеся к Т</w:t>
      </w:r>
      <w:r w:rsidR="000761B1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 xml:space="preserve">О (отходы от капитального ремонта </w:t>
      </w:r>
      <w:r w:rsidR="000761B1" w:rsidRPr="00E910CC">
        <w:rPr>
          <w:color w:val="auto"/>
          <w:spacing w:val="0"/>
          <w:sz w:val="24"/>
          <w:szCs w:val="24"/>
        </w:rPr>
        <w:t xml:space="preserve">домовладений, </w:t>
      </w:r>
      <w:r w:rsidRPr="00E910CC">
        <w:rPr>
          <w:color w:val="auto"/>
          <w:spacing w:val="0"/>
          <w:sz w:val="24"/>
          <w:szCs w:val="24"/>
        </w:rPr>
        <w:t xml:space="preserve">квартир и строений, листья), вывозятся специализированными предприятиями только за дополнительную плату на договорной основе. Уборка просыпавшегося после </w:t>
      </w:r>
      <w:r w:rsidR="000761B1" w:rsidRPr="00E910CC">
        <w:rPr>
          <w:color w:val="auto"/>
          <w:spacing w:val="0"/>
          <w:sz w:val="24"/>
          <w:szCs w:val="24"/>
        </w:rPr>
        <w:t>погрузки в</w:t>
      </w:r>
      <w:r w:rsidRPr="00E910CC">
        <w:rPr>
          <w:color w:val="auto"/>
          <w:spacing w:val="0"/>
          <w:sz w:val="24"/>
          <w:szCs w:val="24"/>
        </w:rPr>
        <w:t xml:space="preserve"> спецтехнику мусора производится немедленно силами владельца спецтехники.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Всем юридическим и физическим лицам категорически запрещается: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- выносить за пределы домовладений и оставлять на территориях общего пользования</w:t>
      </w:r>
      <w:r w:rsidR="000761B1" w:rsidRPr="00E910CC">
        <w:rPr>
          <w:color w:val="auto"/>
          <w:spacing w:val="0"/>
          <w:sz w:val="24"/>
          <w:szCs w:val="24"/>
        </w:rPr>
        <w:t xml:space="preserve"> поселения</w:t>
      </w:r>
      <w:r w:rsidRPr="00E910CC">
        <w:rPr>
          <w:color w:val="auto"/>
          <w:spacing w:val="0"/>
          <w:sz w:val="24"/>
          <w:szCs w:val="24"/>
        </w:rPr>
        <w:t xml:space="preserve"> Т</w:t>
      </w:r>
      <w:r w:rsidR="000761B1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>О, за исключением случаев, когда для данного домовладения обслуживающим предприятием оборудовано специальное место для приема Т</w:t>
      </w:r>
      <w:r w:rsidR="000761B1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>О от жителей домовладения;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 xml:space="preserve">- выносить и складировать любой мусор за пределами своих земельных участков, домовладений на территориях </w:t>
      </w:r>
      <w:r w:rsidR="000761B1" w:rsidRPr="00E910CC">
        <w:rPr>
          <w:color w:val="auto"/>
          <w:spacing w:val="0"/>
          <w:sz w:val="24"/>
          <w:szCs w:val="24"/>
        </w:rPr>
        <w:t>общего пользования поселения</w:t>
      </w:r>
      <w:r w:rsidRPr="00E910CC">
        <w:rPr>
          <w:color w:val="auto"/>
          <w:spacing w:val="0"/>
          <w:sz w:val="24"/>
          <w:szCs w:val="24"/>
        </w:rPr>
        <w:t>;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-  засорять общественные места различного рода мусором (окурки, бумага, бутылки и т.д.);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-  помещать в контейнеры и складировать на контейнерных площадках и прилегающих к ним территориях мусор, не относящийся к категории Т</w:t>
      </w:r>
      <w:r w:rsidR="000761B1" w:rsidRPr="00E910CC">
        <w:rPr>
          <w:color w:val="auto"/>
          <w:spacing w:val="0"/>
          <w:sz w:val="24"/>
          <w:szCs w:val="24"/>
        </w:rPr>
        <w:t>К</w:t>
      </w:r>
      <w:r w:rsidRPr="00E910CC">
        <w:rPr>
          <w:color w:val="auto"/>
          <w:spacing w:val="0"/>
          <w:sz w:val="24"/>
          <w:szCs w:val="24"/>
        </w:rPr>
        <w:t>О (строительный мусор и мусор природного происхождения);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-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учреждений;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 xml:space="preserve">- чинить препятствия при размещении службами жилищно-коммунального хозяйства контейнерных площадок и отдельных контейнеров на территории муниципальных, </w:t>
      </w:r>
      <w:r w:rsidRPr="00E910CC">
        <w:rPr>
          <w:color w:val="auto"/>
          <w:spacing w:val="0"/>
          <w:sz w:val="24"/>
          <w:szCs w:val="24"/>
        </w:rPr>
        <w:lastRenderedPageBreak/>
        <w:t xml:space="preserve">ведомственных домовладений, ТСЖ, ЖСК, где их установка предусмотрена СанПиН и настоящими правилами; 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- предприятиям, организациям и другим хозяйствующим субъектам, не имеющим собственных контейнеров, запрещается пользоваться контейнерами, расположенными на территориях общего пользования</w:t>
      </w:r>
      <w:r w:rsidR="000761B1" w:rsidRPr="00E910CC">
        <w:rPr>
          <w:color w:val="auto"/>
          <w:spacing w:val="0"/>
          <w:sz w:val="24"/>
          <w:szCs w:val="24"/>
        </w:rPr>
        <w:t xml:space="preserve"> поселения</w:t>
      </w:r>
      <w:r w:rsidRPr="00E910CC">
        <w:rPr>
          <w:color w:val="auto"/>
          <w:spacing w:val="0"/>
          <w:sz w:val="24"/>
          <w:szCs w:val="24"/>
        </w:rPr>
        <w:t xml:space="preserve">, размещенными в жилищном фонде всех форм собственности без заключения договора со </w:t>
      </w:r>
      <w:proofErr w:type="spellStart"/>
      <w:r w:rsidRPr="00E910CC">
        <w:rPr>
          <w:color w:val="auto"/>
          <w:spacing w:val="0"/>
          <w:sz w:val="24"/>
          <w:szCs w:val="24"/>
        </w:rPr>
        <w:t>спецпредприятием</w:t>
      </w:r>
      <w:proofErr w:type="spellEnd"/>
      <w:r w:rsidRPr="00E910CC">
        <w:rPr>
          <w:color w:val="auto"/>
          <w:spacing w:val="0"/>
          <w:sz w:val="24"/>
          <w:szCs w:val="24"/>
        </w:rPr>
        <w:t>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2.</w:t>
      </w:r>
      <w:r w:rsidR="0000170E" w:rsidRPr="00E910CC">
        <w:rPr>
          <w:color w:val="auto"/>
          <w:spacing w:val="0"/>
          <w:sz w:val="24"/>
          <w:szCs w:val="24"/>
        </w:rPr>
        <w:t>3</w:t>
      </w:r>
      <w:r w:rsidRPr="00E910CC">
        <w:rPr>
          <w:color w:val="auto"/>
          <w:spacing w:val="0"/>
          <w:sz w:val="24"/>
          <w:szCs w:val="24"/>
        </w:rPr>
        <w:t>. Для сбора жидких отходов (сточных вод) на территории не канализованных домовладений устраиваются водонепроницаемые выгребы в соответствии с установленными нормами. Вывоз жидких отходов осуществляется на договорной основе вакуумным транспортом специализированного предприятия по мере необходимости, но не реже одного раза в полгода в места, предназначенные для этих целей.</w:t>
      </w:r>
    </w:p>
    <w:p w:rsidR="006248C2" w:rsidRPr="00E910CC" w:rsidRDefault="006248C2" w:rsidP="00E910CC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proofErr w:type="gramStart"/>
      <w:r w:rsidRPr="00E910CC">
        <w:rPr>
          <w:color w:val="auto"/>
          <w:sz w:val="24"/>
          <w:szCs w:val="24"/>
        </w:rPr>
        <w:t xml:space="preserve">Расстояние от септиков до жилых домов должно быть не менее </w:t>
      </w:r>
      <w:smartTag w:uri="urn:schemas-microsoft-com:office:smarttags" w:element="metricconverter">
        <w:smartTagPr>
          <w:attr w:name="ProductID" w:val="7 м"/>
        </w:smartTagPr>
        <w:r w:rsidRPr="00E910CC">
          <w:rPr>
            <w:color w:val="auto"/>
            <w:sz w:val="24"/>
            <w:szCs w:val="24"/>
          </w:rPr>
          <w:t>7 м</w:t>
        </w:r>
      </w:smartTag>
      <w:r w:rsidRPr="00E910CC">
        <w:rPr>
          <w:color w:val="auto"/>
          <w:sz w:val="24"/>
          <w:szCs w:val="24"/>
        </w:rPr>
        <w:t>, от выгребных ям не менее 10-</w:t>
      </w:r>
      <w:smartTag w:uri="urn:schemas-microsoft-com:office:smarttags" w:element="metricconverter">
        <w:smartTagPr>
          <w:attr w:name="ProductID" w:val="15 м"/>
        </w:smartTagPr>
        <w:r w:rsidRPr="00E910CC">
          <w:rPr>
            <w:color w:val="auto"/>
            <w:sz w:val="24"/>
            <w:szCs w:val="24"/>
          </w:rPr>
          <w:t>15 м</w:t>
        </w:r>
      </w:smartTag>
      <w:r w:rsidRPr="00E910CC">
        <w:rPr>
          <w:color w:val="auto"/>
          <w:sz w:val="24"/>
          <w:szCs w:val="24"/>
        </w:rPr>
        <w:t xml:space="preserve">. Общественные и дворовые туалеты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E910CC">
          <w:rPr>
            <w:color w:val="auto"/>
            <w:sz w:val="24"/>
            <w:szCs w:val="24"/>
          </w:rPr>
          <w:t>100 м</w:t>
        </w:r>
      </w:smartTag>
      <w:r w:rsidRPr="00E910CC">
        <w:rPr>
          <w:color w:val="auto"/>
          <w:sz w:val="24"/>
          <w:szCs w:val="24"/>
        </w:rPr>
        <w:t>. На территории частных домовладений расстояние от дворовых туалетов до домовладений определяется</w:t>
      </w:r>
      <w:proofErr w:type="gramEnd"/>
      <w:r w:rsidRPr="00E910CC">
        <w:rPr>
          <w:color w:val="auto"/>
          <w:sz w:val="24"/>
          <w:szCs w:val="24"/>
        </w:rPr>
        <w:t xml:space="preserve"> самими домовладельцами и может быть сокращено до 8-</w:t>
      </w:r>
      <w:smartTag w:uri="urn:schemas-microsoft-com:office:smarttags" w:element="metricconverter">
        <w:smartTagPr>
          <w:attr w:name="ProductID" w:val="10 метров"/>
        </w:smartTagPr>
        <w:r w:rsidRPr="00E910CC">
          <w:rPr>
            <w:color w:val="auto"/>
            <w:sz w:val="24"/>
            <w:szCs w:val="24"/>
          </w:rPr>
          <w:t>10 метров</w:t>
        </w:r>
      </w:smartTag>
      <w:r w:rsidRPr="00E910CC">
        <w:rPr>
          <w:color w:val="auto"/>
          <w:sz w:val="24"/>
          <w:szCs w:val="24"/>
        </w:rPr>
        <w:t xml:space="preserve">. В условиях децентрализованного водоснабжения туалеты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етров"/>
        </w:smartTagPr>
        <w:r w:rsidRPr="00E910CC">
          <w:rPr>
            <w:color w:val="auto"/>
            <w:sz w:val="24"/>
            <w:szCs w:val="24"/>
          </w:rPr>
          <w:t>50 метров</w:t>
        </w:r>
      </w:smartTag>
      <w:r w:rsidRPr="00E910CC">
        <w:rPr>
          <w:color w:val="auto"/>
          <w:sz w:val="24"/>
          <w:szCs w:val="24"/>
        </w:rPr>
        <w:t xml:space="preserve">. </w:t>
      </w:r>
    </w:p>
    <w:p w:rsidR="006248C2" w:rsidRPr="00E910CC" w:rsidRDefault="006248C2" w:rsidP="00E910CC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0CC">
        <w:rPr>
          <w:color w:val="auto"/>
          <w:sz w:val="24"/>
          <w:szCs w:val="24"/>
        </w:rPr>
        <w:t>2.</w:t>
      </w:r>
      <w:r w:rsidR="0000170E" w:rsidRPr="00E910CC">
        <w:rPr>
          <w:color w:val="auto"/>
          <w:sz w:val="24"/>
          <w:szCs w:val="24"/>
        </w:rPr>
        <w:t>3</w:t>
      </w:r>
      <w:r w:rsidRPr="00E910CC">
        <w:rPr>
          <w:color w:val="auto"/>
          <w:sz w:val="24"/>
          <w:szCs w:val="24"/>
        </w:rPr>
        <w:t xml:space="preserve">.1. Общественные туалеты должны быть канализованными путем присоединения к общей канализационной сети. При отсутствии централизованной канализационной сети, туалеты должны устраиваться с водонепроницаемым выгребом, объем которого рассчитывают, исходя из численности населения, пользующегося туалетом. Туалеты должны иметь надземную часть и выгреб. Надземные помещения сооружают из плотно пригнанных материалов (досок, кирпичей, блоков и т. д.).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E910CC">
          <w:rPr>
            <w:color w:val="auto"/>
            <w:sz w:val="24"/>
            <w:szCs w:val="24"/>
          </w:rPr>
          <w:t>3 м</w:t>
        </w:r>
      </w:smartTag>
      <w:r w:rsidRPr="00E910CC">
        <w:rPr>
          <w:color w:val="auto"/>
          <w:sz w:val="24"/>
          <w:szCs w:val="24"/>
        </w:rPr>
        <w:t xml:space="preserve">. Не допускается наполнение выгреба нечистотами выше, чем до </w:t>
      </w:r>
      <w:smartTag w:uri="urn:schemas-microsoft-com:office:smarttags" w:element="metricconverter">
        <w:smartTagPr>
          <w:attr w:name="ProductID" w:val="0,35 м"/>
        </w:smartTagPr>
        <w:r w:rsidRPr="00E910CC">
          <w:rPr>
            <w:color w:val="auto"/>
            <w:sz w:val="24"/>
            <w:szCs w:val="24"/>
          </w:rPr>
          <w:t>0,35 м</w:t>
        </w:r>
      </w:smartTag>
      <w:r w:rsidRPr="00E910CC">
        <w:rPr>
          <w:color w:val="auto"/>
          <w:sz w:val="24"/>
          <w:szCs w:val="24"/>
        </w:rPr>
        <w:t xml:space="preserve"> от поверхности земли. Выгреб следует очищать по мере его заполнения, но не реже одного раза в полгода.</w:t>
      </w:r>
    </w:p>
    <w:p w:rsidR="006248C2" w:rsidRPr="00E910CC" w:rsidRDefault="006248C2" w:rsidP="00E910CC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0CC">
        <w:rPr>
          <w:color w:val="auto"/>
          <w:sz w:val="24"/>
          <w:szCs w:val="24"/>
        </w:rPr>
        <w:t>2.</w:t>
      </w:r>
      <w:r w:rsidR="0000170E" w:rsidRPr="00E910CC">
        <w:rPr>
          <w:color w:val="auto"/>
          <w:sz w:val="24"/>
          <w:szCs w:val="24"/>
        </w:rPr>
        <w:t>3</w:t>
      </w:r>
      <w:r w:rsidRPr="00E910CC">
        <w:rPr>
          <w:color w:val="auto"/>
          <w:sz w:val="24"/>
          <w:szCs w:val="24"/>
        </w:rPr>
        <w:t xml:space="preserve">.2. Помещения дворовых и общественных туалетов должны содержаться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 Не канализованные туалеты и выгребные ямы дезинфицируют растворами состава: хлорная известь (10%), гипохлорит натрия (3-5%), лизол (5%), </w:t>
      </w:r>
      <w:proofErr w:type="spellStart"/>
      <w:r w:rsidRPr="00E910CC">
        <w:rPr>
          <w:color w:val="auto"/>
          <w:sz w:val="24"/>
          <w:szCs w:val="24"/>
        </w:rPr>
        <w:t>нафтализол</w:t>
      </w:r>
      <w:proofErr w:type="spellEnd"/>
      <w:r w:rsidRPr="00E910CC">
        <w:rPr>
          <w:color w:val="auto"/>
          <w:sz w:val="24"/>
          <w:szCs w:val="24"/>
        </w:rPr>
        <w:t xml:space="preserve"> (10%), креолин (5%), метасиликат натрия (10%). Время контакта не менее 2 минут. Запрещается применять сухую хлорную известь (исключение составляют пищевые объекты и медицинские лечебно-профилактические учреждения).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2.</w:t>
      </w:r>
      <w:r w:rsidR="0000170E" w:rsidRPr="00E910CC">
        <w:rPr>
          <w:color w:val="auto"/>
          <w:spacing w:val="0"/>
          <w:sz w:val="24"/>
          <w:szCs w:val="24"/>
        </w:rPr>
        <w:t>4</w:t>
      </w:r>
      <w:r w:rsidRPr="00E910CC">
        <w:rPr>
          <w:color w:val="auto"/>
          <w:spacing w:val="0"/>
          <w:sz w:val="24"/>
          <w:szCs w:val="24"/>
        </w:rPr>
        <w:t>. Сбор пищевых отходов.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2.</w:t>
      </w:r>
      <w:r w:rsidR="0000170E" w:rsidRPr="00E910CC">
        <w:rPr>
          <w:color w:val="auto"/>
          <w:spacing w:val="0"/>
          <w:sz w:val="24"/>
          <w:szCs w:val="24"/>
        </w:rPr>
        <w:t>4</w:t>
      </w:r>
      <w:r w:rsidRPr="00E910CC">
        <w:rPr>
          <w:color w:val="auto"/>
          <w:spacing w:val="0"/>
          <w:sz w:val="24"/>
          <w:szCs w:val="24"/>
        </w:rPr>
        <w:t>.1. Собирать и использовать пищевые отходы следует в соответствии с «Ветеринарно-санитарными правилами о порядке сборов пищевых отходов и использовании их для корма скота».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 xml:space="preserve">Сбор, хранение и вывоз пищевых отходов следует осуществлять в соответствии с конструктивными указаниями по организации сбора и вывоза пищевых отходов, по согласованию с органами </w:t>
      </w:r>
      <w:proofErr w:type="spellStart"/>
      <w:r w:rsidRPr="00E910CC">
        <w:rPr>
          <w:color w:val="auto"/>
          <w:spacing w:val="0"/>
          <w:sz w:val="24"/>
          <w:szCs w:val="24"/>
        </w:rPr>
        <w:t>ФГУЗЦГиЭ</w:t>
      </w:r>
      <w:proofErr w:type="spellEnd"/>
      <w:r w:rsidRPr="00E910CC">
        <w:rPr>
          <w:color w:val="auto"/>
          <w:spacing w:val="0"/>
          <w:sz w:val="24"/>
          <w:szCs w:val="24"/>
        </w:rPr>
        <w:t>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Сборники, предназначенные для пищевых отходов, использовать для каких-либо иных целей запрещается.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Следует ежедневно тщательно промывать сборники горячей водой с применением моющих средств и периодически подвергать их дезинфекции 2-х</w:t>
      </w:r>
      <w:r w:rsidR="006A4625" w:rsidRPr="00E910CC">
        <w:rPr>
          <w:color w:val="auto"/>
          <w:spacing w:val="0"/>
          <w:sz w:val="24"/>
          <w:szCs w:val="24"/>
        </w:rPr>
        <w:t xml:space="preserve"> </w:t>
      </w:r>
      <w:r w:rsidRPr="00E910CC">
        <w:rPr>
          <w:color w:val="auto"/>
          <w:spacing w:val="0"/>
          <w:sz w:val="24"/>
          <w:szCs w:val="24"/>
        </w:rPr>
        <w:t>процентными растворами кальцинированной соды, едкого натра или раствором хлорной извести, содержащей 2 % активного хлора. После дезинфекции сборники необходимо промыть водой. Ответственность за использование и правильное содержание сборников несет предприятие, собирающее пищевые отходы.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2.</w:t>
      </w:r>
      <w:r w:rsidR="0000170E" w:rsidRPr="00E910CC">
        <w:rPr>
          <w:color w:val="auto"/>
          <w:spacing w:val="0"/>
          <w:sz w:val="24"/>
          <w:szCs w:val="24"/>
        </w:rPr>
        <w:t>4</w:t>
      </w:r>
      <w:r w:rsidRPr="00E910CC">
        <w:rPr>
          <w:color w:val="auto"/>
          <w:spacing w:val="0"/>
          <w:sz w:val="24"/>
          <w:szCs w:val="24"/>
        </w:rPr>
        <w:t>.2. Запрещается выбор пищевых отходов как из сборников для пищевых, так и для твердых бытовых отходов.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lastRenderedPageBreak/>
        <w:t>Запрещается собирать и использовать пищевые отходы столовых инфекционных больниц (отделений).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2.</w:t>
      </w:r>
      <w:r w:rsidR="0000170E" w:rsidRPr="00E910CC">
        <w:rPr>
          <w:color w:val="auto"/>
          <w:spacing w:val="0"/>
          <w:sz w:val="24"/>
          <w:szCs w:val="24"/>
        </w:rPr>
        <w:t>4</w:t>
      </w:r>
      <w:r w:rsidRPr="00E910CC">
        <w:rPr>
          <w:color w:val="auto"/>
          <w:spacing w:val="0"/>
          <w:sz w:val="24"/>
          <w:szCs w:val="24"/>
        </w:rPr>
        <w:t>.3.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проживания. Временное хранение пищевых отходов на объектах торговли, общественного питания, в независимости от ведомственной подчиненности, должно осуществляться только в охлаждаемых помещениях.</w:t>
      </w:r>
    </w:p>
    <w:p w:rsidR="006A4625" w:rsidRPr="00E910CC" w:rsidRDefault="006A4625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sz w:val="24"/>
          <w:szCs w:val="24"/>
        </w:rPr>
        <w:t>2.</w:t>
      </w:r>
      <w:r w:rsidR="0000170E" w:rsidRPr="00E910CC">
        <w:rPr>
          <w:sz w:val="24"/>
          <w:szCs w:val="24"/>
        </w:rPr>
        <w:t>5</w:t>
      </w:r>
      <w:r w:rsidRPr="00E910CC">
        <w:rPr>
          <w:sz w:val="24"/>
          <w:szCs w:val="24"/>
        </w:rPr>
        <w:t xml:space="preserve">.  Сбор </w:t>
      </w:r>
      <w:proofErr w:type="spellStart"/>
      <w:r w:rsidRPr="00E910CC">
        <w:rPr>
          <w:sz w:val="24"/>
          <w:szCs w:val="24"/>
        </w:rPr>
        <w:t>биоотходов</w:t>
      </w:r>
      <w:proofErr w:type="spellEnd"/>
    </w:p>
    <w:p w:rsidR="00432319" w:rsidRPr="00E910CC" w:rsidRDefault="00432319" w:rsidP="00E910CC">
      <w:pPr>
        <w:ind w:left="-567" w:firstLine="567"/>
        <w:jc w:val="both"/>
        <w:rPr>
          <w:color w:val="auto"/>
          <w:sz w:val="24"/>
          <w:szCs w:val="24"/>
        </w:rPr>
      </w:pPr>
      <w:r w:rsidRPr="00E910CC">
        <w:rPr>
          <w:color w:val="auto"/>
          <w:sz w:val="24"/>
          <w:szCs w:val="24"/>
        </w:rPr>
        <w:t>2.</w:t>
      </w:r>
      <w:r w:rsidR="0000170E" w:rsidRPr="00E910CC">
        <w:rPr>
          <w:color w:val="auto"/>
          <w:sz w:val="24"/>
          <w:szCs w:val="24"/>
        </w:rPr>
        <w:t>5</w:t>
      </w:r>
      <w:r w:rsidRPr="00E910CC">
        <w:rPr>
          <w:color w:val="auto"/>
          <w:sz w:val="24"/>
          <w:szCs w:val="24"/>
        </w:rPr>
        <w:t>.1. Всем юридическим и физическим лицам запрещается:</w:t>
      </w:r>
    </w:p>
    <w:p w:rsidR="00432319" w:rsidRPr="00E910CC" w:rsidRDefault="00432319" w:rsidP="00E910CC">
      <w:pPr>
        <w:ind w:left="-567" w:firstLine="567"/>
        <w:jc w:val="both"/>
        <w:rPr>
          <w:color w:val="auto"/>
          <w:sz w:val="24"/>
          <w:szCs w:val="24"/>
        </w:rPr>
      </w:pPr>
      <w:r w:rsidRPr="00E910CC">
        <w:rPr>
          <w:color w:val="auto"/>
          <w:sz w:val="24"/>
          <w:szCs w:val="24"/>
        </w:rPr>
        <w:t xml:space="preserve">- уничтожение </w:t>
      </w:r>
      <w:proofErr w:type="spellStart"/>
      <w:r w:rsidRPr="00E910CC">
        <w:rPr>
          <w:color w:val="auto"/>
          <w:sz w:val="24"/>
          <w:szCs w:val="24"/>
        </w:rPr>
        <w:t>биоотходов</w:t>
      </w:r>
      <w:proofErr w:type="spellEnd"/>
      <w:r w:rsidRPr="00E910CC">
        <w:rPr>
          <w:color w:val="auto"/>
          <w:sz w:val="24"/>
          <w:szCs w:val="24"/>
        </w:rPr>
        <w:t xml:space="preserve"> путем захоронения их в землю;</w:t>
      </w:r>
    </w:p>
    <w:p w:rsidR="00432319" w:rsidRPr="00E910CC" w:rsidRDefault="00432319" w:rsidP="00E910CC">
      <w:pPr>
        <w:ind w:left="-567" w:firstLine="567"/>
        <w:jc w:val="both"/>
        <w:rPr>
          <w:color w:val="auto"/>
          <w:sz w:val="24"/>
          <w:szCs w:val="24"/>
        </w:rPr>
      </w:pPr>
      <w:r w:rsidRPr="00E910CC">
        <w:rPr>
          <w:color w:val="auto"/>
          <w:sz w:val="24"/>
          <w:szCs w:val="24"/>
        </w:rPr>
        <w:t xml:space="preserve">- сброс </w:t>
      </w:r>
      <w:proofErr w:type="spellStart"/>
      <w:r w:rsidRPr="00E910CC">
        <w:rPr>
          <w:color w:val="auto"/>
          <w:sz w:val="24"/>
          <w:szCs w:val="24"/>
        </w:rPr>
        <w:t>биоотходов</w:t>
      </w:r>
      <w:proofErr w:type="spellEnd"/>
      <w:r w:rsidRPr="00E910CC">
        <w:rPr>
          <w:color w:val="auto"/>
          <w:sz w:val="24"/>
          <w:szCs w:val="24"/>
        </w:rPr>
        <w:t xml:space="preserve"> в водоемы, реки и болота;</w:t>
      </w:r>
    </w:p>
    <w:p w:rsidR="00432319" w:rsidRPr="00E910CC" w:rsidRDefault="00432319" w:rsidP="00E910CC">
      <w:pPr>
        <w:ind w:left="-567" w:firstLine="567"/>
        <w:jc w:val="both"/>
        <w:rPr>
          <w:color w:val="auto"/>
          <w:sz w:val="24"/>
          <w:szCs w:val="24"/>
        </w:rPr>
      </w:pPr>
      <w:r w:rsidRPr="00E910CC">
        <w:rPr>
          <w:color w:val="auto"/>
          <w:sz w:val="24"/>
          <w:szCs w:val="24"/>
        </w:rPr>
        <w:t xml:space="preserve">- сброс </w:t>
      </w:r>
      <w:proofErr w:type="spellStart"/>
      <w:r w:rsidRPr="00E910CC">
        <w:rPr>
          <w:color w:val="auto"/>
          <w:sz w:val="24"/>
          <w:szCs w:val="24"/>
        </w:rPr>
        <w:t>биоотходов</w:t>
      </w:r>
      <w:proofErr w:type="spellEnd"/>
      <w:r w:rsidRPr="00E910CC">
        <w:rPr>
          <w:color w:val="auto"/>
          <w:sz w:val="24"/>
          <w:szCs w:val="24"/>
        </w:rPr>
        <w:t xml:space="preserve"> в бытовые мусорные контейнеры, вывоз их на свалки и полигоны для захоронения.</w:t>
      </w:r>
    </w:p>
    <w:p w:rsidR="00432319" w:rsidRPr="00E910CC" w:rsidRDefault="00432319" w:rsidP="00E910C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>2.</w:t>
      </w:r>
      <w:r w:rsidR="0000170E"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>5</w:t>
      </w:r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.2. Сбор трупов павших животных, отходов боен и других биологических отходов производиться в соответствии с </w:t>
      </w:r>
      <w:hyperlink r:id="rId13" w:history="1">
        <w:r w:rsidRPr="00E910CC">
          <w:rPr>
            <w:rFonts w:eastAsiaTheme="minorHAnsi"/>
            <w:color w:val="auto"/>
            <w:spacing w:val="0"/>
            <w:sz w:val="24"/>
            <w:szCs w:val="24"/>
            <w:lang w:eastAsia="en-US"/>
          </w:rPr>
          <w:t>ветеринарно-санитарными правилами</w:t>
        </w:r>
      </w:hyperlink>
      <w:r w:rsidRPr="00E910CC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04.12.95 N 13-7-2/469.</w:t>
      </w:r>
    </w:p>
    <w:p w:rsidR="00432319" w:rsidRPr="00E910CC" w:rsidRDefault="00432319" w:rsidP="00E910CC">
      <w:pPr>
        <w:tabs>
          <w:tab w:val="left" w:pos="3544"/>
        </w:tabs>
        <w:ind w:left="-567" w:firstLine="567"/>
        <w:jc w:val="both"/>
        <w:rPr>
          <w:color w:val="auto"/>
          <w:sz w:val="24"/>
          <w:szCs w:val="24"/>
        </w:rPr>
      </w:pPr>
      <w:r w:rsidRPr="00E910CC">
        <w:rPr>
          <w:color w:val="auto"/>
          <w:sz w:val="24"/>
          <w:szCs w:val="24"/>
        </w:rPr>
        <w:t>2.</w:t>
      </w:r>
      <w:r w:rsidR="0000170E" w:rsidRPr="00E910CC">
        <w:rPr>
          <w:color w:val="auto"/>
          <w:sz w:val="24"/>
          <w:szCs w:val="24"/>
        </w:rPr>
        <w:t>5</w:t>
      </w:r>
      <w:r w:rsidRPr="00E910CC">
        <w:rPr>
          <w:color w:val="auto"/>
          <w:sz w:val="24"/>
          <w:szCs w:val="24"/>
        </w:rPr>
        <w:t xml:space="preserve">.3. Контейнер для сбора </w:t>
      </w:r>
      <w:proofErr w:type="spellStart"/>
      <w:r w:rsidRPr="00E910CC">
        <w:rPr>
          <w:color w:val="auto"/>
          <w:sz w:val="24"/>
          <w:szCs w:val="24"/>
        </w:rPr>
        <w:t>биоотходов</w:t>
      </w:r>
      <w:proofErr w:type="spellEnd"/>
      <w:r w:rsidRPr="00E910CC">
        <w:rPr>
          <w:color w:val="auto"/>
          <w:sz w:val="24"/>
          <w:szCs w:val="24"/>
        </w:rPr>
        <w:t xml:space="preserve">, расположен по адресу: Краснодарский край, Усть-Лабинский район, </w:t>
      </w:r>
      <w:r w:rsidR="00EE4874" w:rsidRPr="00E910CC">
        <w:rPr>
          <w:color w:val="auto"/>
          <w:sz w:val="24"/>
          <w:szCs w:val="24"/>
        </w:rPr>
        <w:t xml:space="preserve">ст. Новолабинская, ул. </w:t>
      </w:r>
    </w:p>
    <w:p w:rsidR="006A4625" w:rsidRPr="00E910CC" w:rsidRDefault="00432319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z w:val="24"/>
          <w:szCs w:val="24"/>
        </w:rPr>
        <w:t>2.</w:t>
      </w:r>
      <w:r w:rsidR="0000170E" w:rsidRPr="00E910CC">
        <w:rPr>
          <w:color w:val="auto"/>
          <w:sz w:val="24"/>
          <w:szCs w:val="24"/>
        </w:rPr>
        <w:t>5</w:t>
      </w:r>
      <w:r w:rsidRPr="00E910CC">
        <w:rPr>
          <w:color w:val="auto"/>
          <w:sz w:val="24"/>
          <w:szCs w:val="24"/>
        </w:rPr>
        <w:t xml:space="preserve">.4. По заявки администрации </w:t>
      </w:r>
      <w:r w:rsidR="00EE4874" w:rsidRPr="00E910CC">
        <w:rPr>
          <w:color w:val="auto"/>
          <w:sz w:val="24"/>
          <w:szCs w:val="24"/>
        </w:rPr>
        <w:t xml:space="preserve">Новолабинского </w:t>
      </w:r>
      <w:r w:rsidRPr="00E910CC">
        <w:rPr>
          <w:color w:val="auto"/>
          <w:sz w:val="24"/>
          <w:szCs w:val="24"/>
        </w:rPr>
        <w:t xml:space="preserve">сельского поселения Усть-Лабинского района </w:t>
      </w:r>
      <w:proofErr w:type="spellStart"/>
      <w:r w:rsidRPr="00E910CC">
        <w:rPr>
          <w:color w:val="auto"/>
          <w:sz w:val="24"/>
          <w:szCs w:val="24"/>
        </w:rPr>
        <w:t>биоотходы</w:t>
      </w:r>
      <w:proofErr w:type="spellEnd"/>
      <w:r w:rsidRPr="00E910CC">
        <w:rPr>
          <w:color w:val="auto"/>
          <w:sz w:val="24"/>
          <w:szCs w:val="24"/>
        </w:rPr>
        <w:t xml:space="preserve"> вывозятся на утилизацию и переработку, на ветеринарно-санитарный утилизационный завод (цех), в соответствии с заключенным договором администрации </w:t>
      </w:r>
      <w:r w:rsidR="00EE4874" w:rsidRPr="00E910CC">
        <w:rPr>
          <w:color w:val="auto"/>
          <w:sz w:val="24"/>
          <w:szCs w:val="24"/>
        </w:rPr>
        <w:t>Новолабинского</w:t>
      </w:r>
      <w:r w:rsidRPr="00E910CC">
        <w:rPr>
          <w:color w:val="auto"/>
          <w:sz w:val="24"/>
          <w:szCs w:val="24"/>
        </w:rPr>
        <w:t xml:space="preserve"> сельского поселения Усть-Лабинского района.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2.</w:t>
      </w:r>
      <w:r w:rsidR="0000170E" w:rsidRPr="00E910CC">
        <w:rPr>
          <w:color w:val="auto"/>
          <w:spacing w:val="0"/>
          <w:sz w:val="24"/>
          <w:szCs w:val="24"/>
        </w:rPr>
        <w:t>6</w:t>
      </w:r>
      <w:r w:rsidRPr="00E910CC">
        <w:rPr>
          <w:color w:val="auto"/>
          <w:spacing w:val="0"/>
          <w:sz w:val="24"/>
          <w:szCs w:val="24"/>
        </w:rPr>
        <w:t xml:space="preserve">. </w:t>
      </w:r>
      <w:r w:rsidRPr="00E910CC">
        <w:rPr>
          <w:bCs/>
          <w:color w:val="auto"/>
          <w:spacing w:val="0"/>
          <w:sz w:val="24"/>
          <w:szCs w:val="24"/>
        </w:rPr>
        <w:t xml:space="preserve">Уборка населенных мест. 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2.</w:t>
      </w:r>
      <w:r w:rsidR="0000170E" w:rsidRPr="00E910CC">
        <w:rPr>
          <w:color w:val="auto"/>
          <w:spacing w:val="0"/>
          <w:sz w:val="24"/>
          <w:szCs w:val="24"/>
        </w:rPr>
        <w:t>6</w:t>
      </w:r>
      <w:r w:rsidRPr="00E910CC">
        <w:rPr>
          <w:color w:val="auto"/>
          <w:spacing w:val="0"/>
          <w:sz w:val="24"/>
          <w:szCs w:val="24"/>
        </w:rPr>
        <w:t xml:space="preserve">.1. </w:t>
      </w:r>
      <w:proofErr w:type="gramStart"/>
      <w:r w:rsidRPr="00E910CC">
        <w:rPr>
          <w:color w:val="auto"/>
          <w:spacing w:val="0"/>
          <w:sz w:val="24"/>
          <w:szCs w:val="24"/>
        </w:rPr>
        <w:t xml:space="preserve">Остановочные павильоны и остановочные площадки общественного транспорта, а также прилегающие к ним территории на расстоянии не менее </w:t>
      </w:r>
      <w:smartTag w:uri="urn:schemas-microsoft-com:office:smarttags" w:element="metricconverter">
        <w:smartTagPr>
          <w:attr w:name="ProductID" w:val="10 метров"/>
        </w:smartTagPr>
        <w:r w:rsidRPr="00E910CC">
          <w:rPr>
            <w:color w:val="auto"/>
            <w:spacing w:val="0"/>
            <w:sz w:val="24"/>
            <w:szCs w:val="24"/>
          </w:rPr>
          <w:t>10 метров</w:t>
        </w:r>
      </w:smartTag>
      <w:r w:rsidRPr="00E910CC">
        <w:rPr>
          <w:color w:val="auto"/>
          <w:spacing w:val="0"/>
          <w:sz w:val="24"/>
          <w:szCs w:val="24"/>
        </w:rPr>
        <w:t xml:space="preserve"> по периметру (включая очистку установленных на данной территории урн) убираются силами и средствами специализированного предприятия, а в 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- силами последних или по договору со специализированным предприятием.</w:t>
      </w:r>
      <w:proofErr w:type="gramEnd"/>
    </w:p>
    <w:p w:rsidR="003D267A" w:rsidRPr="00E910CC" w:rsidRDefault="003D267A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Уборку и очистку остановок, на которых расположены некапитальные объекты торговли, рекомендуется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пользования земельным участком, пожизненного наследуемого владения.</w:t>
      </w:r>
    </w:p>
    <w:p w:rsidR="006248C2" w:rsidRPr="00E910CC" w:rsidRDefault="006248C2" w:rsidP="00E910CC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0CC">
        <w:rPr>
          <w:color w:val="auto"/>
          <w:sz w:val="24"/>
          <w:szCs w:val="24"/>
        </w:rPr>
        <w:t>2.</w:t>
      </w:r>
      <w:r w:rsidR="0000170E" w:rsidRPr="00E910CC">
        <w:rPr>
          <w:color w:val="auto"/>
          <w:sz w:val="24"/>
          <w:szCs w:val="24"/>
        </w:rPr>
        <w:t>6</w:t>
      </w:r>
      <w:r w:rsidRPr="00E910CC">
        <w:rPr>
          <w:color w:val="auto"/>
          <w:sz w:val="24"/>
          <w:szCs w:val="24"/>
        </w:rPr>
        <w:t xml:space="preserve">.2.Запрещается у киосков, палаток, павильонов мелкорозничной торговли, магазинов, кафе и т.д. складировать тару и запасы товаров, а также использовать для складирования отходов прилегающие к ним территории. Уборку территорий, прилегающих к торговым павильонам в радиусе </w:t>
      </w:r>
      <w:smartTag w:uri="urn:schemas-microsoft-com:office:smarttags" w:element="metricconverter">
        <w:smartTagPr>
          <w:attr w:name="ProductID" w:val="5 м"/>
        </w:smartTagPr>
        <w:r w:rsidRPr="00E910CC">
          <w:rPr>
            <w:color w:val="auto"/>
            <w:sz w:val="24"/>
            <w:szCs w:val="24"/>
          </w:rPr>
          <w:t>5 м</w:t>
        </w:r>
      </w:smartTag>
      <w:r w:rsidRPr="00E910CC">
        <w:rPr>
          <w:color w:val="auto"/>
          <w:sz w:val="24"/>
          <w:szCs w:val="24"/>
        </w:rPr>
        <w:t>, осуществляют предприятия торговли.</w:t>
      </w:r>
    </w:p>
    <w:p w:rsidR="006248C2" w:rsidRPr="00E910CC" w:rsidRDefault="006248C2" w:rsidP="00E910CC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0CC">
        <w:rPr>
          <w:color w:val="auto"/>
          <w:sz w:val="24"/>
          <w:szCs w:val="24"/>
        </w:rPr>
        <w:t>2.</w:t>
      </w:r>
      <w:r w:rsidR="0000170E" w:rsidRPr="00E910CC">
        <w:rPr>
          <w:color w:val="auto"/>
          <w:sz w:val="24"/>
          <w:szCs w:val="24"/>
        </w:rPr>
        <w:t>6</w:t>
      </w:r>
      <w:r w:rsidRPr="00E910CC">
        <w:rPr>
          <w:color w:val="auto"/>
          <w:sz w:val="24"/>
          <w:szCs w:val="24"/>
        </w:rPr>
        <w:t xml:space="preserve">.3. Предприятия, учреждения, хозяйства, а также индивидуальные владельцы жилых домов должны убирать прилегающие территории в длину в пределах границ их участков, в ширину до проезжей части улицы, площади, переулка, проезда. 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2.</w:t>
      </w:r>
      <w:r w:rsidR="0000170E" w:rsidRPr="00E910CC">
        <w:rPr>
          <w:color w:val="auto"/>
          <w:spacing w:val="0"/>
          <w:sz w:val="24"/>
          <w:szCs w:val="24"/>
        </w:rPr>
        <w:t>6</w:t>
      </w:r>
      <w:r w:rsidRPr="00E910CC">
        <w:rPr>
          <w:color w:val="auto"/>
          <w:spacing w:val="0"/>
          <w:sz w:val="24"/>
          <w:szCs w:val="24"/>
        </w:rPr>
        <w:t xml:space="preserve">.4 Уборка ТОП согласно муниципальному заказу осуществляется предприятиями и организациями на договорной основе с немедленным вывозом собранного мусора (веток, листвы, </w:t>
      </w:r>
      <w:proofErr w:type="spellStart"/>
      <w:r w:rsidRPr="00E910CC">
        <w:rPr>
          <w:color w:val="auto"/>
          <w:spacing w:val="0"/>
          <w:sz w:val="24"/>
          <w:szCs w:val="24"/>
        </w:rPr>
        <w:t>сметов</w:t>
      </w:r>
      <w:proofErr w:type="spellEnd"/>
      <w:r w:rsidRPr="00E910CC">
        <w:rPr>
          <w:color w:val="auto"/>
          <w:spacing w:val="0"/>
          <w:sz w:val="24"/>
          <w:szCs w:val="24"/>
        </w:rPr>
        <w:t xml:space="preserve"> и т.п.) на свалку. 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При этом запрещается: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- складировать сметы на газонах во избежание повреждения газонов при погрузочных работах;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- оставлять собранный мусор, сметы и т.п. на тротуарах, проезжей части дорог и т.п.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2.</w:t>
      </w:r>
      <w:r w:rsidR="0000170E" w:rsidRPr="00E910CC">
        <w:rPr>
          <w:color w:val="auto"/>
          <w:spacing w:val="0"/>
          <w:sz w:val="24"/>
          <w:szCs w:val="24"/>
        </w:rPr>
        <w:t>7</w:t>
      </w:r>
      <w:r w:rsidRPr="00E910CC">
        <w:rPr>
          <w:color w:val="auto"/>
          <w:spacing w:val="0"/>
          <w:sz w:val="24"/>
          <w:szCs w:val="24"/>
        </w:rPr>
        <w:t xml:space="preserve">. Всем юридическим и физическим лицам на предоставленных (независимо от форм землепользования), прилегающих и закрепленных территориях необходимо поддерживать </w:t>
      </w:r>
      <w:r w:rsidRPr="00E910CC">
        <w:rPr>
          <w:color w:val="auto"/>
          <w:spacing w:val="0"/>
          <w:sz w:val="24"/>
          <w:szCs w:val="24"/>
        </w:rPr>
        <w:lastRenderedPageBreak/>
        <w:t>данные территории в должном санитарном, противопожарном и эстетическом состоянии, а именно: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- производить своевременную уборку и вывоз мусора, листвы, веток, льда, снега и т.п.;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- своевременно выполнять мероприятия по борьбе с сорными и карантинными травами, вредителями зеленых насаждений (покос, иные сезонные работы);</w:t>
      </w:r>
    </w:p>
    <w:p w:rsidR="006E46F8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- своевременно производить санитарную обрезку деревьев на прилегающей территории в целях предотвращения обрыва воздушных сетей, обеспечения безопасности дорожного движения, объектов и гра</w:t>
      </w:r>
      <w:r w:rsidR="006E46F8" w:rsidRPr="00E910CC">
        <w:rPr>
          <w:color w:val="auto"/>
          <w:spacing w:val="0"/>
          <w:sz w:val="24"/>
          <w:szCs w:val="24"/>
        </w:rPr>
        <w:t xml:space="preserve">ждан.  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 xml:space="preserve">Санитарную </w:t>
      </w:r>
      <w:r w:rsidR="006E46F8" w:rsidRPr="00E910CC">
        <w:rPr>
          <w:color w:val="auto"/>
          <w:spacing w:val="0"/>
          <w:sz w:val="24"/>
          <w:szCs w:val="24"/>
        </w:rPr>
        <w:t>рубку</w:t>
      </w:r>
      <w:r w:rsidRPr="00E910CC">
        <w:rPr>
          <w:color w:val="auto"/>
          <w:spacing w:val="0"/>
          <w:sz w:val="24"/>
          <w:szCs w:val="24"/>
        </w:rPr>
        <w:t xml:space="preserve">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предприятия, организации с обязательным немедленным вывозом обрезанного материала;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 xml:space="preserve">- при необходимости - производить складирование строительных материалов, конструкций и т.п. на территории поселения только при наличии разрешения установленного образца, полученного в администрации </w:t>
      </w:r>
      <w:r w:rsidR="00F20FE7">
        <w:rPr>
          <w:color w:val="auto"/>
          <w:spacing w:val="0"/>
          <w:sz w:val="24"/>
          <w:szCs w:val="24"/>
        </w:rPr>
        <w:t xml:space="preserve">Новолабинского </w:t>
      </w:r>
      <w:r w:rsidRPr="00E910CC">
        <w:rPr>
          <w:color w:val="auto"/>
          <w:spacing w:val="0"/>
          <w:sz w:val="24"/>
          <w:szCs w:val="24"/>
        </w:rPr>
        <w:t>сельского поселения;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- 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-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бордюрные камни, лавки, турникеты и т.п.).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2.</w:t>
      </w:r>
      <w:r w:rsidR="0000170E" w:rsidRPr="00E910CC">
        <w:rPr>
          <w:color w:val="auto"/>
          <w:spacing w:val="0"/>
          <w:sz w:val="24"/>
          <w:szCs w:val="24"/>
        </w:rPr>
        <w:t>7</w:t>
      </w:r>
      <w:r w:rsidRPr="00E910CC">
        <w:rPr>
          <w:color w:val="auto"/>
          <w:spacing w:val="0"/>
          <w:sz w:val="24"/>
          <w:szCs w:val="24"/>
        </w:rPr>
        <w:t>.1. Территории, прилегающие к береговой линии (пляжи), убираются силами и средствами предприятий и организаций, в ведении которых они находятся или закреплены на договорной основе.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2.</w:t>
      </w:r>
      <w:r w:rsidR="0000170E" w:rsidRPr="00E910CC">
        <w:rPr>
          <w:color w:val="auto"/>
          <w:spacing w:val="0"/>
          <w:sz w:val="24"/>
          <w:szCs w:val="24"/>
        </w:rPr>
        <w:t>8</w:t>
      </w:r>
      <w:r w:rsidRPr="00E910CC">
        <w:rPr>
          <w:color w:val="auto"/>
          <w:spacing w:val="0"/>
          <w:sz w:val="24"/>
          <w:szCs w:val="24"/>
        </w:rPr>
        <w:t>. Собственники, арендаторы и иные владельцы строений и сооружений обязаны своевременно, в соответствии с техническим и эстетическим состоянием, производить очистку, окраску и побелку: заборов, ограждений, фасадов и цоколей зданий, сооружений (по согласованию с соответствующими органами и службами), а также мойку окон и наружных дверей, навесов и т.п. При необходимости выполнять косметический ремонт объектов, находящихся в их пользовании.</w:t>
      </w:r>
    </w:p>
    <w:p w:rsidR="006248C2" w:rsidRPr="00E910CC" w:rsidRDefault="006248C2" w:rsidP="00E910CC">
      <w:pPr>
        <w:widowControl w:val="0"/>
        <w:shd w:val="clear" w:color="auto" w:fill="FFFFFF"/>
        <w:tabs>
          <w:tab w:val="left" w:pos="5995"/>
          <w:tab w:val="left" w:leader="underscore" w:pos="7805"/>
        </w:tabs>
        <w:autoSpaceDE w:val="0"/>
        <w:autoSpaceDN w:val="0"/>
        <w:adjustRightInd w:val="0"/>
        <w:ind w:left="-567" w:firstLine="567"/>
        <w:jc w:val="both"/>
        <w:rPr>
          <w:color w:val="auto"/>
          <w:sz w:val="24"/>
          <w:szCs w:val="24"/>
        </w:rPr>
      </w:pPr>
      <w:r w:rsidRPr="00E910CC">
        <w:rPr>
          <w:color w:val="auto"/>
          <w:sz w:val="24"/>
          <w:szCs w:val="24"/>
        </w:rPr>
        <w:t>2.</w:t>
      </w:r>
      <w:r w:rsidR="0000170E" w:rsidRPr="00E910CC">
        <w:rPr>
          <w:color w:val="auto"/>
          <w:sz w:val="24"/>
          <w:szCs w:val="24"/>
        </w:rPr>
        <w:t>9</w:t>
      </w:r>
      <w:r w:rsidRPr="00E910CC">
        <w:rPr>
          <w:color w:val="auto"/>
          <w:sz w:val="24"/>
          <w:szCs w:val="24"/>
        </w:rPr>
        <w:t>. В период листопада опавшие листья подлежат своевременной уборке. Собранные листья следует вывозить на специально отведенные участки для компостирования или на свалки. Сжигать листья и бытовой мусор на территории жилой застройки, в скверах и парках запрещается.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>2.1</w:t>
      </w:r>
      <w:r w:rsidR="0000170E" w:rsidRPr="00E910CC">
        <w:rPr>
          <w:color w:val="auto"/>
          <w:spacing w:val="0"/>
          <w:sz w:val="24"/>
          <w:szCs w:val="24"/>
        </w:rPr>
        <w:t>0</w:t>
      </w:r>
      <w:r w:rsidRPr="00E910CC">
        <w:rPr>
          <w:color w:val="auto"/>
          <w:spacing w:val="0"/>
          <w:sz w:val="24"/>
          <w:szCs w:val="24"/>
        </w:rPr>
        <w:t>. В парках, садах, зонах отдыха, учреждениях образования, здравоохранения и др</w:t>
      </w:r>
      <w:r w:rsidR="006E46F8" w:rsidRPr="00E910CC">
        <w:rPr>
          <w:color w:val="auto"/>
          <w:spacing w:val="0"/>
          <w:sz w:val="24"/>
          <w:szCs w:val="24"/>
        </w:rPr>
        <w:t>угих</w:t>
      </w:r>
      <w:r w:rsidRPr="00E910CC">
        <w:rPr>
          <w:color w:val="auto"/>
          <w:spacing w:val="0"/>
          <w:sz w:val="24"/>
          <w:szCs w:val="24"/>
        </w:rPr>
        <w:t xml:space="preserve"> местах массового посещения населения, на улицах, у каждого подъезда жилых домов, на </w:t>
      </w:r>
      <w:r w:rsidR="005B250D" w:rsidRPr="00E910CC">
        <w:rPr>
          <w:color w:val="auto"/>
          <w:spacing w:val="0"/>
          <w:sz w:val="24"/>
          <w:szCs w:val="24"/>
        </w:rPr>
        <w:t>остановках пассажирского</w:t>
      </w:r>
      <w:r w:rsidRPr="00E910CC">
        <w:rPr>
          <w:color w:val="auto"/>
          <w:spacing w:val="0"/>
          <w:sz w:val="24"/>
          <w:szCs w:val="24"/>
        </w:rPr>
        <w:t xml:space="preserve"> транспорта на посадочных остановках (перронах) вокзалов, у входа в торговые объекты должны быть установлены урны. Урны устанавливают на расстоянии до </w:t>
      </w:r>
      <w:smartTag w:uri="urn:schemas-microsoft-com:office:smarttags" w:element="metricconverter">
        <w:smartTagPr>
          <w:attr w:name="ProductID" w:val="50 м"/>
        </w:smartTagPr>
        <w:r w:rsidRPr="00E910CC">
          <w:rPr>
            <w:color w:val="auto"/>
            <w:spacing w:val="0"/>
            <w:sz w:val="24"/>
            <w:szCs w:val="24"/>
          </w:rPr>
          <w:t>50 м</w:t>
        </w:r>
      </w:smartTag>
      <w:r w:rsidRPr="00E910CC">
        <w:rPr>
          <w:color w:val="auto"/>
          <w:spacing w:val="0"/>
          <w:sz w:val="24"/>
          <w:szCs w:val="24"/>
        </w:rPr>
        <w:t xml:space="preserve"> одна от другой на улицах с интенсивным движением и других местах массового посещения населения, на остальных улицах, во дворах, парках, садах и других территориях - на расстоянии до </w:t>
      </w:r>
      <w:smartTag w:uri="urn:schemas-microsoft-com:office:smarttags" w:element="metricconverter">
        <w:smartTagPr>
          <w:attr w:name="ProductID" w:val="100 м"/>
        </w:smartTagPr>
        <w:r w:rsidRPr="00E910CC">
          <w:rPr>
            <w:color w:val="auto"/>
            <w:spacing w:val="0"/>
            <w:sz w:val="24"/>
            <w:szCs w:val="24"/>
          </w:rPr>
          <w:t>100 м</w:t>
        </w:r>
      </w:smartTag>
      <w:r w:rsidRPr="00E910CC">
        <w:rPr>
          <w:color w:val="auto"/>
          <w:spacing w:val="0"/>
          <w:sz w:val="24"/>
          <w:szCs w:val="24"/>
        </w:rPr>
        <w:t xml:space="preserve">. 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 xml:space="preserve">На </w:t>
      </w:r>
      <w:r w:rsidR="006E46F8" w:rsidRPr="00E910CC">
        <w:rPr>
          <w:color w:val="auto"/>
          <w:spacing w:val="0"/>
          <w:sz w:val="24"/>
          <w:szCs w:val="24"/>
        </w:rPr>
        <w:t>остановках пассажирского</w:t>
      </w:r>
      <w:r w:rsidRPr="00E910CC">
        <w:rPr>
          <w:color w:val="auto"/>
          <w:spacing w:val="0"/>
          <w:sz w:val="24"/>
          <w:szCs w:val="24"/>
        </w:rPr>
        <w:t xml:space="preserve"> транспорта и у входов в торговые объекты - в количестве не менее двух.</w:t>
      </w:r>
    </w:p>
    <w:p w:rsidR="006248C2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 xml:space="preserve">Очистка урн производится балансодержателями домовладений и территорий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</w:t>
      </w:r>
      <w:proofErr w:type="gramStart"/>
      <w:r w:rsidRPr="00E910CC">
        <w:rPr>
          <w:color w:val="auto"/>
          <w:spacing w:val="0"/>
          <w:sz w:val="24"/>
          <w:szCs w:val="24"/>
        </w:rPr>
        <w:t>очищаются и промываются</w:t>
      </w:r>
      <w:proofErr w:type="gramEnd"/>
      <w:r w:rsidRPr="00E910CC">
        <w:rPr>
          <w:color w:val="auto"/>
          <w:spacing w:val="0"/>
          <w:sz w:val="24"/>
          <w:szCs w:val="24"/>
        </w:rPr>
        <w:t xml:space="preserve"> организациями, осуществляющими уборку остановок, а урны, установленные у торговых объектов - торговыми организациями.</w:t>
      </w:r>
    </w:p>
    <w:p w:rsidR="003B030E" w:rsidRPr="00E910CC" w:rsidRDefault="006248C2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  <w:r w:rsidRPr="00E910CC">
        <w:rPr>
          <w:color w:val="auto"/>
          <w:spacing w:val="0"/>
          <w:sz w:val="24"/>
          <w:szCs w:val="24"/>
        </w:rPr>
        <w:t xml:space="preserve">Покраска урн осуществляется балансодержателями один раз в год (апрель), а также по мере необходимости или по предписаниям администрации </w:t>
      </w:r>
      <w:r w:rsidR="00F20FE7">
        <w:rPr>
          <w:color w:val="auto"/>
          <w:spacing w:val="0"/>
          <w:sz w:val="24"/>
          <w:szCs w:val="24"/>
        </w:rPr>
        <w:t>Новолабинс</w:t>
      </w:r>
      <w:r w:rsidRPr="00E910CC">
        <w:rPr>
          <w:color w:val="auto"/>
          <w:spacing w:val="0"/>
          <w:sz w:val="24"/>
          <w:szCs w:val="24"/>
        </w:rPr>
        <w:t>кого сельского поселения</w:t>
      </w:r>
      <w:r w:rsidR="006E46F8" w:rsidRPr="00E910CC">
        <w:rPr>
          <w:color w:val="auto"/>
          <w:spacing w:val="0"/>
          <w:sz w:val="24"/>
          <w:szCs w:val="24"/>
        </w:rPr>
        <w:t xml:space="preserve"> Усть-Лабинского района</w:t>
      </w:r>
      <w:r w:rsidRPr="00E910CC">
        <w:rPr>
          <w:color w:val="auto"/>
          <w:spacing w:val="0"/>
          <w:sz w:val="24"/>
          <w:szCs w:val="24"/>
        </w:rPr>
        <w:t>.</w:t>
      </w:r>
      <w:bookmarkEnd w:id="10"/>
    </w:p>
    <w:bookmarkEnd w:id="11"/>
    <w:p w:rsidR="00E71201" w:rsidRPr="00E910CC" w:rsidRDefault="00E71201" w:rsidP="00E910CC">
      <w:pPr>
        <w:ind w:left="-567" w:firstLine="567"/>
        <w:jc w:val="both"/>
        <w:rPr>
          <w:sz w:val="24"/>
          <w:szCs w:val="24"/>
        </w:rPr>
      </w:pPr>
      <w:r w:rsidRPr="00E910CC">
        <w:rPr>
          <w:sz w:val="24"/>
          <w:szCs w:val="24"/>
        </w:rPr>
        <w:lastRenderedPageBreak/>
        <w:t xml:space="preserve">                2. Общему отделу администрации Новолабинского сельского поселения Усть-Лабинского района (Ковешникова) обнародовать настоящее решение в установленном порядке.</w:t>
      </w:r>
    </w:p>
    <w:p w:rsidR="00E71201" w:rsidRPr="00E910CC" w:rsidRDefault="00E71201" w:rsidP="00E910CC">
      <w:pPr>
        <w:ind w:left="-567" w:firstLine="567"/>
        <w:jc w:val="both"/>
        <w:rPr>
          <w:sz w:val="24"/>
          <w:szCs w:val="24"/>
        </w:rPr>
      </w:pPr>
      <w:r w:rsidRPr="00E910CC">
        <w:rPr>
          <w:sz w:val="24"/>
          <w:szCs w:val="24"/>
        </w:rPr>
        <w:t xml:space="preserve">              3. </w:t>
      </w:r>
      <w:proofErr w:type="gramStart"/>
      <w:r w:rsidRPr="00E910CC">
        <w:rPr>
          <w:sz w:val="24"/>
          <w:szCs w:val="24"/>
        </w:rPr>
        <w:t>Контроль за</w:t>
      </w:r>
      <w:proofErr w:type="gramEnd"/>
      <w:r w:rsidRPr="00E910CC">
        <w:rPr>
          <w:sz w:val="24"/>
          <w:szCs w:val="24"/>
        </w:rPr>
        <w:t xml:space="preserve"> выполнением настоящего решения возложить на главу Новолабинского сельского поселения Усть-Лабинского района </w:t>
      </w:r>
      <w:proofErr w:type="spellStart"/>
      <w:r w:rsidRPr="00E910CC">
        <w:rPr>
          <w:sz w:val="24"/>
          <w:szCs w:val="24"/>
        </w:rPr>
        <w:t>А.Э.Саремата</w:t>
      </w:r>
      <w:proofErr w:type="spellEnd"/>
      <w:r w:rsidRPr="00E910CC">
        <w:rPr>
          <w:sz w:val="24"/>
          <w:szCs w:val="24"/>
        </w:rPr>
        <w:t>.</w:t>
      </w:r>
    </w:p>
    <w:p w:rsidR="00E71201" w:rsidRPr="00E910CC" w:rsidRDefault="00E71201" w:rsidP="00E910CC">
      <w:pPr>
        <w:ind w:left="-567" w:firstLine="567"/>
        <w:jc w:val="both"/>
        <w:rPr>
          <w:sz w:val="24"/>
          <w:szCs w:val="24"/>
        </w:rPr>
      </w:pPr>
      <w:r w:rsidRPr="00E910CC">
        <w:rPr>
          <w:sz w:val="24"/>
          <w:szCs w:val="24"/>
        </w:rPr>
        <w:t xml:space="preserve">              4. Настоящее решение вступает в силу со дня его обнародования.</w:t>
      </w:r>
    </w:p>
    <w:p w:rsidR="00CA6020" w:rsidRPr="00E910CC" w:rsidRDefault="00CA6020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</w:p>
    <w:p w:rsidR="00E71201" w:rsidRPr="00E910CC" w:rsidRDefault="00E71201" w:rsidP="00E910CC">
      <w:pPr>
        <w:ind w:left="-567" w:firstLine="567"/>
        <w:rPr>
          <w:sz w:val="24"/>
          <w:szCs w:val="24"/>
        </w:rPr>
      </w:pPr>
    </w:p>
    <w:p w:rsidR="00E71201" w:rsidRPr="00E910CC" w:rsidRDefault="00E71201" w:rsidP="00E910CC">
      <w:pPr>
        <w:ind w:left="-567" w:firstLine="567"/>
        <w:rPr>
          <w:sz w:val="24"/>
          <w:szCs w:val="24"/>
        </w:rPr>
      </w:pPr>
      <w:r w:rsidRPr="00E910CC">
        <w:rPr>
          <w:sz w:val="24"/>
          <w:szCs w:val="24"/>
        </w:rPr>
        <w:t xml:space="preserve">Глава Новолабинского </w:t>
      </w:r>
    </w:p>
    <w:p w:rsidR="00E71201" w:rsidRPr="00E910CC" w:rsidRDefault="00E71201" w:rsidP="00E910CC">
      <w:pPr>
        <w:ind w:left="-567" w:firstLine="567"/>
        <w:rPr>
          <w:sz w:val="24"/>
          <w:szCs w:val="24"/>
        </w:rPr>
      </w:pPr>
      <w:r w:rsidRPr="00E910CC">
        <w:rPr>
          <w:sz w:val="24"/>
          <w:szCs w:val="24"/>
        </w:rPr>
        <w:t>сельского поселения</w:t>
      </w:r>
    </w:p>
    <w:p w:rsidR="00E71201" w:rsidRPr="00E910CC" w:rsidRDefault="00E71201" w:rsidP="00E910CC">
      <w:pPr>
        <w:ind w:left="-567" w:firstLine="567"/>
        <w:rPr>
          <w:sz w:val="24"/>
          <w:szCs w:val="24"/>
        </w:rPr>
      </w:pPr>
      <w:r w:rsidRPr="00E910CC">
        <w:rPr>
          <w:sz w:val="24"/>
          <w:szCs w:val="24"/>
        </w:rPr>
        <w:t xml:space="preserve">Усть-Лабинского района </w:t>
      </w:r>
      <w:r w:rsidRPr="00E910CC">
        <w:rPr>
          <w:sz w:val="24"/>
          <w:szCs w:val="24"/>
        </w:rPr>
        <w:tab/>
      </w:r>
      <w:r w:rsidRPr="00E910CC">
        <w:rPr>
          <w:sz w:val="24"/>
          <w:szCs w:val="24"/>
        </w:rPr>
        <w:tab/>
      </w:r>
      <w:r w:rsidRPr="00E910CC">
        <w:rPr>
          <w:sz w:val="24"/>
          <w:szCs w:val="24"/>
        </w:rPr>
        <w:tab/>
      </w:r>
      <w:r w:rsidRPr="00E910CC">
        <w:rPr>
          <w:sz w:val="24"/>
          <w:szCs w:val="24"/>
        </w:rPr>
        <w:tab/>
      </w:r>
      <w:r w:rsidRPr="00E910CC">
        <w:rPr>
          <w:sz w:val="24"/>
          <w:szCs w:val="24"/>
        </w:rPr>
        <w:tab/>
        <w:t>А.Э.Саремат</w:t>
      </w:r>
    </w:p>
    <w:p w:rsidR="00E71201" w:rsidRPr="00E910CC" w:rsidRDefault="00E71201" w:rsidP="00E910CC">
      <w:pPr>
        <w:ind w:left="-567" w:firstLine="567"/>
        <w:jc w:val="both"/>
        <w:rPr>
          <w:color w:val="auto"/>
          <w:spacing w:val="0"/>
          <w:sz w:val="24"/>
          <w:szCs w:val="24"/>
        </w:rPr>
      </w:pPr>
    </w:p>
    <w:sectPr w:rsidR="00E71201" w:rsidRPr="00E910CC" w:rsidSect="0080347B">
      <w:headerReference w:type="even" r:id="rId14"/>
      <w:headerReference w:type="first" r:id="rId15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A9" w:rsidRDefault="00AE64A9" w:rsidP="00F73991">
      <w:r>
        <w:separator/>
      </w:r>
    </w:p>
  </w:endnote>
  <w:endnote w:type="continuationSeparator" w:id="0">
    <w:p w:rsidR="00AE64A9" w:rsidRDefault="00AE64A9" w:rsidP="00F7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A9" w:rsidRDefault="00AE64A9" w:rsidP="00F73991">
      <w:r>
        <w:separator/>
      </w:r>
    </w:p>
  </w:footnote>
  <w:footnote w:type="continuationSeparator" w:id="0">
    <w:p w:rsidR="00AE64A9" w:rsidRDefault="00AE64A9" w:rsidP="00F73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BE" w:rsidRDefault="0065187F" w:rsidP="002330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4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4BE" w:rsidRDefault="000004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CD" w:rsidRDefault="009B7311" w:rsidP="00A438CD">
    <w:pPr>
      <w:pStyle w:val="a7"/>
      <w:jc w:val="right"/>
    </w:pPr>
    <w: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10AA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B5FC5"/>
    <w:multiLevelType w:val="singleLevel"/>
    <w:tmpl w:val="AE64D668"/>
    <w:lvl w:ilvl="0">
      <w:start w:val="1"/>
      <w:numFmt w:val="decimal"/>
      <w:lvlText w:val="6.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051B2C"/>
    <w:multiLevelType w:val="singleLevel"/>
    <w:tmpl w:val="9F2E4972"/>
    <w:lvl w:ilvl="0">
      <w:start w:val="7"/>
      <w:numFmt w:val="decimal"/>
      <w:lvlText w:val="5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A70D45"/>
    <w:multiLevelType w:val="singleLevel"/>
    <w:tmpl w:val="5EF8DEF2"/>
    <w:lvl w:ilvl="0">
      <w:start w:val="3"/>
      <w:numFmt w:val="decimal"/>
      <w:lvlText w:val="16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581D83"/>
    <w:multiLevelType w:val="singleLevel"/>
    <w:tmpl w:val="A9384DD6"/>
    <w:lvl w:ilvl="0">
      <w:start w:val="9"/>
      <w:numFmt w:val="decimal"/>
      <w:lvlText w:val="7.%1."/>
      <w:legacy w:legacy="1" w:legacySpace="0" w:legacyIndent="7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5F2C08"/>
    <w:multiLevelType w:val="singleLevel"/>
    <w:tmpl w:val="E56AA43C"/>
    <w:lvl w:ilvl="0">
      <w:start w:val="1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74737B2"/>
    <w:multiLevelType w:val="singleLevel"/>
    <w:tmpl w:val="E8CA11B6"/>
    <w:lvl w:ilvl="0">
      <w:start w:val="6"/>
      <w:numFmt w:val="decimal"/>
      <w:lvlText w:val="6.1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D804BB"/>
    <w:multiLevelType w:val="singleLevel"/>
    <w:tmpl w:val="592ED2F8"/>
    <w:lvl w:ilvl="0">
      <w:start w:val="1"/>
      <w:numFmt w:val="decimal"/>
      <w:lvlText w:val="8.%1."/>
      <w:legacy w:legacy="1" w:legacySpace="0" w:legacyIndent="6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71B6743"/>
    <w:multiLevelType w:val="singleLevel"/>
    <w:tmpl w:val="23E457E6"/>
    <w:lvl w:ilvl="0">
      <w:start w:val="2"/>
      <w:numFmt w:val="decimal"/>
      <w:lvlText w:val="2.4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7CA384E"/>
    <w:multiLevelType w:val="hybridMultilevel"/>
    <w:tmpl w:val="70BC68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07F60"/>
    <w:multiLevelType w:val="singleLevel"/>
    <w:tmpl w:val="771038FC"/>
    <w:lvl w:ilvl="0">
      <w:start w:val="1"/>
      <w:numFmt w:val="decimal"/>
      <w:lvlText w:val="16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982D34"/>
    <w:multiLevelType w:val="singleLevel"/>
    <w:tmpl w:val="A3208728"/>
    <w:lvl w:ilvl="0">
      <w:start w:val="4"/>
      <w:numFmt w:val="decimal"/>
      <w:lvlText w:val="6.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7"/>
    </w:lvlOverride>
  </w:num>
  <w:num w:numId="4">
    <w:abstractNumId w:val="1"/>
    <w:lvlOverride w:ilvl="0">
      <w:startOverride w:val="1"/>
    </w:lvlOverride>
  </w:num>
  <w:num w:numId="5">
    <w:abstractNumId w:val="11"/>
    <w:lvlOverride w:ilvl="0">
      <w:startOverride w:val="4"/>
    </w:lvlOverride>
  </w:num>
  <w:num w:numId="6">
    <w:abstractNumId w:val="6"/>
    <w:lvlOverride w:ilvl="0">
      <w:startOverride w:val="6"/>
    </w:lvlOverride>
  </w:num>
  <w:num w:numId="7">
    <w:abstractNumId w:val="4"/>
    <w:lvlOverride w:ilvl="0">
      <w:startOverride w:val="9"/>
    </w:lvlOverride>
  </w:num>
  <w:num w:numId="8">
    <w:abstractNumId w:val="7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3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A5B"/>
    <w:rsid w:val="000004BE"/>
    <w:rsid w:val="0000170E"/>
    <w:rsid w:val="0000216E"/>
    <w:rsid w:val="00005EBC"/>
    <w:rsid w:val="0000790F"/>
    <w:rsid w:val="0001012A"/>
    <w:rsid w:val="00010BB2"/>
    <w:rsid w:val="00055AE9"/>
    <w:rsid w:val="00057DEB"/>
    <w:rsid w:val="000761B1"/>
    <w:rsid w:val="000C5150"/>
    <w:rsid w:val="000E5CF7"/>
    <w:rsid w:val="00122C59"/>
    <w:rsid w:val="00125938"/>
    <w:rsid w:val="00133DB7"/>
    <w:rsid w:val="00146E8A"/>
    <w:rsid w:val="00180F13"/>
    <w:rsid w:val="00192A12"/>
    <w:rsid w:val="001A3423"/>
    <w:rsid w:val="001A4897"/>
    <w:rsid w:val="001D6607"/>
    <w:rsid w:val="00204A75"/>
    <w:rsid w:val="00210ADC"/>
    <w:rsid w:val="00212B17"/>
    <w:rsid w:val="00213D9F"/>
    <w:rsid w:val="00230640"/>
    <w:rsid w:val="00233014"/>
    <w:rsid w:val="00234E85"/>
    <w:rsid w:val="00236DE4"/>
    <w:rsid w:val="00245E90"/>
    <w:rsid w:val="00246296"/>
    <w:rsid w:val="00263C97"/>
    <w:rsid w:val="00276680"/>
    <w:rsid w:val="00292896"/>
    <w:rsid w:val="002A069C"/>
    <w:rsid w:val="002A11F0"/>
    <w:rsid w:val="002D3D2E"/>
    <w:rsid w:val="002E5704"/>
    <w:rsid w:val="002F33D1"/>
    <w:rsid w:val="002F37C9"/>
    <w:rsid w:val="003000E9"/>
    <w:rsid w:val="00311B13"/>
    <w:rsid w:val="003200C3"/>
    <w:rsid w:val="003224B8"/>
    <w:rsid w:val="00335945"/>
    <w:rsid w:val="00355900"/>
    <w:rsid w:val="00376F6C"/>
    <w:rsid w:val="00377904"/>
    <w:rsid w:val="0039123C"/>
    <w:rsid w:val="003B030E"/>
    <w:rsid w:val="003D0336"/>
    <w:rsid w:val="003D267A"/>
    <w:rsid w:val="003E0A5B"/>
    <w:rsid w:val="003F0E6E"/>
    <w:rsid w:val="003F4278"/>
    <w:rsid w:val="00401244"/>
    <w:rsid w:val="00432319"/>
    <w:rsid w:val="0043277C"/>
    <w:rsid w:val="00434A8A"/>
    <w:rsid w:val="00435765"/>
    <w:rsid w:val="00440DA8"/>
    <w:rsid w:val="004570A4"/>
    <w:rsid w:val="00463B8A"/>
    <w:rsid w:val="00477280"/>
    <w:rsid w:val="00477DB8"/>
    <w:rsid w:val="004927FF"/>
    <w:rsid w:val="00494F66"/>
    <w:rsid w:val="004A7FBB"/>
    <w:rsid w:val="004B0D09"/>
    <w:rsid w:val="004B3589"/>
    <w:rsid w:val="004B481C"/>
    <w:rsid w:val="004B77E5"/>
    <w:rsid w:val="004C13C2"/>
    <w:rsid w:val="004C6167"/>
    <w:rsid w:val="004E1DD6"/>
    <w:rsid w:val="004E21A0"/>
    <w:rsid w:val="004F529B"/>
    <w:rsid w:val="00503E77"/>
    <w:rsid w:val="00522B47"/>
    <w:rsid w:val="005377B8"/>
    <w:rsid w:val="00543F58"/>
    <w:rsid w:val="005514BC"/>
    <w:rsid w:val="005713A7"/>
    <w:rsid w:val="005B250D"/>
    <w:rsid w:val="005C2281"/>
    <w:rsid w:val="005C34F2"/>
    <w:rsid w:val="005C5D4A"/>
    <w:rsid w:val="005C75E1"/>
    <w:rsid w:val="005D57CD"/>
    <w:rsid w:val="005D6A5E"/>
    <w:rsid w:val="005D6ED8"/>
    <w:rsid w:val="005F0CD0"/>
    <w:rsid w:val="005F22B8"/>
    <w:rsid w:val="00604F30"/>
    <w:rsid w:val="006117AC"/>
    <w:rsid w:val="00616F34"/>
    <w:rsid w:val="006248C2"/>
    <w:rsid w:val="006261DF"/>
    <w:rsid w:val="006430A5"/>
    <w:rsid w:val="0065187F"/>
    <w:rsid w:val="00652433"/>
    <w:rsid w:val="00676CB8"/>
    <w:rsid w:val="006826C1"/>
    <w:rsid w:val="006829F6"/>
    <w:rsid w:val="006A4625"/>
    <w:rsid w:val="006B0134"/>
    <w:rsid w:val="006D1E7E"/>
    <w:rsid w:val="006E46F8"/>
    <w:rsid w:val="006F1BCB"/>
    <w:rsid w:val="006F2715"/>
    <w:rsid w:val="007052F8"/>
    <w:rsid w:val="00713167"/>
    <w:rsid w:val="00715304"/>
    <w:rsid w:val="0072646D"/>
    <w:rsid w:val="00736307"/>
    <w:rsid w:val="00737CDC"/>
    <w:rsid w:val="007656C4"/>
    <w:rsid w:val="00780648"/>
    <w:rsid w:val="007D0CD9"/>
    <w:rsid w:val="007E5DA2"/>
    <w:rsid w:val="007E7A1E"/>
    <w:rsid w:val="007F42A2"/>
    <w:rsid w:val="0080347B"/>
    <w:rsid w:val="00812620"/>
    <w:rsid w:val="00831788"/>
    <w:rsid w:val="00833C24"/>
    <w:rsid w:val="00842561"/>
    <w:rsid w:val="00851799"/>
    <w:rsid w:val="00881EB2"/>
    <w:rsid w:val="0088430D"/>
    <w:rsid w:val="00887788"/>
    <w:rsid w:val="008B597E"/>
    <w:rsid w:val="00903381"/>
    <w:rsid w:val="009361D2"/>
    <w:rsid w:val="00943A0E"/>
    <w:rsid w:val="00973EEF"/>
    <w:rsid w:val="009A644C"/>
    <w:rsid w:val="009A7050"/>
    <w:rsid w:val="009B0788"/>
    <w:rsid w:val="009B7311"/>
    <w:rsid w:val="009D038B"/>
    <w:rsid w:val="009D1B53"/>
    <w:rsid w:val="009E6E86"/>
    <w:rsid w:val="009F10EB"/>
    <w:rsid w:val="009F5D4D"/>
    <w:rsid w:val="009F7ECE"/>
    <w:rsid w:val="00A10AD2"/>
    <w:rsid w:val="00A12451"/>
    <w:rsid w:val="00A15C91"/>
    <w:rsid w:val="00A216A8"/>
    <w:rsid w:val="00A438CD"/>
    <w:rsid w:val="00A478AD"/>
    <w:rsid w:val="00A4791C"/>
    <w:rsid w:val="00A502FC"/>
    <w:rsid w:val="00A64A40"/>
    <w:rsid w:val="00A6572F"/>
    <w:rsid w:val="00A775D3"/>
    <w:rsid w:val="00A83AAE"/>
    <w:rsid w:val="00A96427"/>
    <w:rsid w:val="00AA33E4"/>
    <w:rsid w:val="00AB03D9"/>
    <w:rsid w:val="00AB1829"/>
    <w:rsid w:val="00AE64A9"/>
    <w:rsid w:val="00AF6103"/>
    <w:rsid w:val="00B05A84"/>
    <w:rsid w:val="00B064E1"/>
    <w:rsid w:val="00B20165"/>
    <w:rsid w:val="00B3635C"/>
    <w:rsid w:val="00B42623"/>
    <w:rsid w:val="00B4662C"/>
    <w:rsid w:val="00B73439"/>
    <w:rsid w:val="00B9539C"/>
    <w:rsid w:val="00BB61A4"/>
    <w:rsid w:val="00BE6D8D"/>
    <w:rsid w:val="00C046B6"/>
    <w:rsid w:val="00C15702"/>
    <w:rsid w:val="00C502E7"/>
    <w:rsid w:val="00C53711"/>
    <w:rsid w:val="00C558A3"/>
    <w:rsid w:val="00CA4CC1"/>
    <w:rsid w:val="00CA6020"/>
    <w:rsid w:val="00CF04C9"/>
    <w:rsid w:val="00CF23D1"/>
    <w:rsid w:val="00CF6BEA"/>
    <w:rsid w:val="00D16788"/>
    <w:rsid w:val="00D2193E"/>
    <w:rsid w:val="00D55CAC"/>
    <w:rsid w:val="00D579A7"/>
    <w:rsid w:val="00D57DA2"/>
    <w:rsid w:val="00D7575D"/>
    <w:rsid w:val="00D81437"/>
    <w:rsid w:val="00D842C5"/>
    <w:rsid w:val="00D87DFF"/>
    <w:rsid w:val="00D93A4D"/>
    <w:rsid w:val="00D9572E"/>
    <w:rsid w:val="00DB4C09"/>
    <w:rsid w:val="00DD006A"/>
    <w:rsid w:val="00DE16CB"/>
    <w:rsid w:val="00E37A65"/>
    <w:rsid w:val="00E441B3"/>
    <w:rsid w:val="00E44F28"/>
    <w:rsid w:val="00E4560D"/>
    <w:rsid w:val="00E4704C"/>
    <w:rsid w:val="00E71201"/>
    <w:rsid w:val="00E82C80"/>
    <w:rsid w:val="00E901D9"/>
    <w:rsid w:val="00E90523"/>
    <w:rsid w:val="00E910CC"/>
    <w:rsid w:val="00E95B05"/>
    <w:rsid w:val="00E96944"/>
    <w:rsid w:val="00EA194D"/>
    <w:rsid w:val="00EB7934"/>
    <w:rsid w:val="00EC0868"/>
    <w:rsid w:val="00ED584A"/>
    <w:rsid w:val="00EE215C"/>
    <w:rsid w:val="00EE4874"/>
    <w:rsid w:val="00EF1BB1"/>
    <w:rsid w:val="00F056A5"/>
    <w:rsid w:val="00F15C28"/>
    <w:rsid w:val="00F20FE7"/>
    <w:rsid w:val="00F40E91"/>
    <w:rsid w:val="00F73991"/>
    <w:rsid w:val="00F76801"/>
    <w:rsid w:val="00F81A3E"/>
    <w:rsid w:val="00F8445A"/>
    <w:rsid w:val="00F95C4C"/>
    <w:rsid w:val="00FA3F11"/>
    <w:rsid w:val="00FB75D8"/>
    <w:rsid w:val="00FC41AB"/>
    <w:rsid w:val="00FF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B"/>
    <w:pPr>
      <w:spacing w:before="0" w:beforeAutospacing="0"/>
      <w:ind w:left="0"/>
      <w:jc w:val="left"/>
    </w:pPr>
    <w:rPr>
      <w:rFonts w:eastAsia="Times New Roman"/>
      <w:color w:val="000000"/>
      <w:spacing w:val="-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3"/>
    <w:rsid w:val="003E0A5B"/>
    <w:rPr>
      <w:rFonts w:ascii="Times New Roman" w:hAnsi="Times New Roman"/>
      <w:b/>
      <w:bCs/>
      <w:color w:val="000000"/>
      <w:sz w:val="22"/>
      <w:szCs w:val="22"/>
    </w:rPr>
  </w:style>
  <w:style w:type="character" w:styleId="a3">
    <w:name w:val="Strong"/>
    <w:basedOn w:val="a0"/>
    <w:qFormat/>
    <w:rsid w:val="003E0A5B"/>
    <w:rPr>
      <w:b/>
      <w:bCs/>
    </w:rPr>
  </w:style>
  <w:style w:type="paragraph" w:customStyle="1" w:styleId="ConsPlusNormal">
    <w:name w:val="ConsPlusNormal"/>
    <w:rsid w:val="003E0A5B"/>
    <w:pPr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A5B"/>
    <w:pPr>
      <w:autoSpaceDE w:val="0"/>
      <w:autoSpaceDN w:val="0"/>
      <w:adjustRightInd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A5B"/>
    <w:pPr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3E0A5B"/>
    <w:pPr>
      <w:widowControl w:val="0"/>
      <w:shd w:val="clear" w:color="auto" w:fill="FFFFFF"/>
      <w:tabs>
        <w:tab w:val="left" w:pos="5995"/>
        <w:tab w:val="left" w:leader="underscore" w:pos="7805"/>
      </w:tabs>
      <w:autoSpaceDE w:val="0"/>
      <w:autoSpaceDN w:val="0"/>
      <w:adjustRightInd w:val="0"/>
      <w:spacing w:line="331" w:lineRule="exact"/>
      <w:ind w:left="5" w:firstLine="535"/>
      <w:jc w:val="both"/>
    </w:pPr>
  </w:style>
  <w:style w:type="character" w:customStyle="1" w:styleId="a5">
    <w:name w:val="Основной текст с отступом Знак"/>
    <w:basedOn w:val="a0"/>
    <w:link w:val="a4"/>
    <w:rsid w:val="003E0A5B"/>
    <w:rPr>
      <w:rFonts w:eastAsia="Times New Roman"/>
      <w:color w:val="000000"/>
      <w:spacing w:val="-1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E0A5B"/>
    <w:pPr>
      <w:widowControl w:val="0"/>
      <w:shd w:val="clear" w:color="auto" w:fill="FFFFFF"/>
      <w:autoSpaceDE w:val="0"/>
      <w:autoSpaceDN w:val="0"/>
      <w:adjustRightInd w:val="0"/>
      <w:spacing w:before="134"/>
      <w:ind w:left="5"/>
      <w:jc w:val="center"/>
    </w:pPr>
    <w:rPr>
      <w:b/>
      <w:bCs/>
      <w:spacing w:val="1"/>
    </w:rPr>
  </w:style>
  <w:style w:type="character" w:customStyle="1" w:styleId="20">
    <w:name w:val="Основной текст с отступом 2 Знак"/>
    <w:basedOn w:val="a0"/>
    <w:link w:val="2"/>
    <w:rsid w:val="003E0A5B"/>
    <w:rPr>
      <w:rFonts w:eastAsia="Times New Roman"/>
      <w:b/>
      <w:bCs/>
      <w:color w:val="000000"/>
      <w:spacing w:val="1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3E0A5B"/>
    <w:pPr>
      <w:widowControl w:val="0"/>
      <w:shd w:val="clear" w:color="auto" w:fill="FFFFFF"/>
      <w:autoSpaceDE w:val="0"/>
      <w:autoSpaceDN w:val="0"/>
      <w:adjustRightInd w:val="0"/>
      <w:spacing w:before="115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3E0A5B"/>
    <w:rPr>
      <w:rFonts w:eastAsia="Times New Roman"/>
      <w:color w:val="000000"/>
      <w:spacing w:val="-1"/>
      <w:shd w:val="clear" w:color="auto" w:fill="FFFFFF"/>
      <w:lang w:eastAsia="ru-RU"/>
    </w:rPr>
  </w:style>
  <w:style w:type="paragraph" w:styleId="a6">
    <w:name w:val="Block Text"/>
    <w:basedOn w:val="a"/>
    <w:rsid w:val="003E0A5B"/>
    <w:pPr>
      <w:widowControl w:val="0"/>
      <w:shd w:val="clear" w:color="auto" w:fill="FFFFFF"/>
      <w:autoSpaceDE w:val="0"/>
      <w:autoSpaceDN w:val="0"/>
      <w:adjustRightInd w:val="0"/>
      <w:spacing w:before="120" w:line="278" w:lineRule="exact"/>
      <w:ind w:left="10" w:right="19" w:firstLine="530"/>
      <w:jc w:val="both"/>
    </w:pPr>
    <w:rPr>
      <w:spacing w:val="1"/>
    </w:rPr>
  </w:style>
  <w:style w:type="paragraph" w:styleId="a7">
    <w:name w:val="header"/>
    <w:basedOn w:val="a"/>
    <w:link w:val="a8"/>
    <w:rsid w:val="003E0A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0A5B"/>
    <w:rPr>
      <w:rFonts w:eastAsia="Times New Roman"/>
      <w:color w:val="000000"/>
      <w:spacing w:val="-1"/>
      <w:lang w:eastAsia="ru-RU"/>
    </w:rPr>
  </w:style>
  <w:style w:type="character" w:styleId="a9">
    <w:name w:val="page number"/>
    <w:basedOn w:val="a0"/>
    <w:rsid w:val="003E0A5B"/>
  </w:style>
  <w:style w:type="paragraph" w:styleId="aa">
    <w:name w:val="Subtitle"/>
    <w:basedOn w:val="a"/>
    <w:link w:val="ab"/>
    <w:qFormat/>
    <w:rsid w:val="003E0A5B"/>
    <w:pPr>
      <w:jc w:val="center"/>
    </w:pPr>
    <w:rPr>
      <w:b/>
      <w:color w:val="auto"/>
      <w:spacing w:val="0"/>
      <w:sz w:val="24"/>
      <w:szCs w:val="20"/>
    </w:rPr>
  </w:style>
  <w:style w:type="character" w:customStyle="1" w:styleId="ab">
    <w:name w:val="Подзаголовок Знак"/>
    <w:basedOn w:val="a0"/>
    <w:link w:val="aa"/>
    <w:rsid w:val="003E0A5B"/>
    <w:rPr>
      <w:rFonts w:eastAsia="Times New Roman"/>
      <w:b/>
      <w:sz w:val="24"/>
      <w:szCs w:val="20"/>
      <w:lang w:eastAsia="ru-RU"/>
    </w:rPr>
  </w:style>
  <w:style w:type="paragraph" w:styleId="ac">
    <w:name w:val="footer"/>
    <w:basedOn w:val="a"/>
    <w:link w:val="ad"/>
    <w:rsid w:val="003E0A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0A5B"/>
    <w:rPr>
      <w:rFonts w:eastAsia="Times New Roman"/>
      <w:color w:val="000000"/>
      <w:spacing w:val="-1"/>
      <w:lang w:eastAsia="ru-RU"/>
    </w:rPr>
  </w:style>
  <w:style w:type="character" w:customStyle="1" w:styleId="ae">
    <w:name w:val="Гипертекстовая ссылка"/>
    <w:basedOn w:val="a0"/>
    <w:uiPriority w:val="99"/>
    <w:rsid w:val="00842561"/>
    <w:rPr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6524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433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  <w:style w:type="paragraph" w:customStyle="1" w:styleId="af1">
    <w:name w:val="Комментарий"/>
    <w:basedOn w:val="a"/>
    <w:next w:val="a"/>
    <w:uiPriority w:val="99"/>
    <w:rsid w:val="00F40E9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pacing w:val="0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40E91"/>
    <w:rPr>
      <w:i/>
      <w:iCs/>
    </w:rPr>
  </w:style>
  <w:style w:type="character" w:styleId="af3">
    <w:name w:val="Hyperlink"/>
    <w:unhideWhenUsed/>
    <w:rsid w:val="00C046B6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16F34"/>
    <w:rPr>
      <w:rFonts w:asciiTheme="majorHAnsi" w:eastAsiaTheme="majorEastAsia" w:hAnsiTheme="majorHAnsi" w:cstheme="majorBidi"/>
      <w:color w:val="365F91" w:themeColor="accent1" w:themeShade="BF"/>
      <w:spacing w:val="-1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FA3F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A3F11"/>
    <w:rPr>
      <w:rFonts w:eastAsia="Times New Roman"/>
      <w:color w:val="000000"/>
      <w:spacing w:val="-1"/>
      <w:lang w:eastAsia="ru-RU"/>
    </w:rPr>
  </w:style>
  <w:style w:type="character" w:customStyle="1" w:styleId="apple-converted-space">
    <w:name w:val="apple-converted-space"/>
    <w:basedOn w:val="a0"/>
    <w:rsid w:val="00851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B"/>
    <w:pPr>
      <w:spacing w:before="0" w:beforeAutospacing="0"/>
      <w:ind w:left="0"/>
      <w:jc w:val="left"/>
    </w:pPr>
    <w:rPr>
      <w:rFonts w:eastAsia="Times New Roman"/>
      <w:color w:val="000000"/>
      <w:spacing w:val="-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3"/>
    <w:rsid w:val="003E0A5B"/>
    <w:rPr>
      <w:rFonts w:ascii="Times New Roman" w:hAnsi="Times New Roman"/>
      <w:b/>
      <w:bCs/>
      <w:color w:val="000000"/>
      <w:sz w:val="22"/>
      <w:szCs w:val="22"/>
    </w:rPr>
  </w:style>
  <w:style w:type="character" w:styleId="a3">
    <w:name w:val="Strong"/>
    <w:basedOn w:val="a0"/>
    <w:qFormat/>
    <w:rsid w:val="003E0A5B"/>
    <w:rPr>
      <w:b/>
      <w:bCs/>
    </w:rPr>
  </w:style>
  <w:style w:type="paragraph" w:customStyle="1" w:styleId="ConsPlusNormal">
    <w:name w:val="ConsPlusNormal"/>
    <w:rsid w:val="003E0A5B"/>
    <w:pPr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A5B"/>
    <w:pPr>
      <w:autoSpaceDE w:val="0"/>
      <w:autoSpaceDN w:val="0"/>
      <w:adjustRightInd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A5B"/>
    <w:pPr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3E0A5B"/>
    <w:pPr>
      <w:widowControl w:val="0"/>
      <w:shd w:val="clear" w:color="auto" w:fill="FFFFFF"/>
      <w:tabs>
        <w:tab w:val="left" w:pos="5995"/>
        <w:tab w:val="left" w:leader="underscore" w:pos="7805"/>
      </w:tabs>
      <w:autoSpaceDE w:val="0"/>
      <w:autoSpaceDN w:val="0"/>
      <w:adjustRightInd w:val="0"/>
      <w:spacing w:line="331" w:lineRule="exact"/>
      <w:ind w:left="5" w:firstLine="535"/>
      <w:jc w:val="both"/>
    </w:pPr>
  </w:style>
  <w:style w:type="character" w:customStyle="1" w:styleId="a5">
    <w:name w:val="Основной текст с отступом Знак"/>
    <w:basedOn w:val="a0"/>
    <w:link w:val="a4"/>
    <w:rsid w:val="003E0A5B"/>
    <w:rPr>
      <w:rFonts w:eastAsia="Times New Roman"/>
      <w:color w:val="000000"/>
      <w:spacing w:val="-1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E0A5B"/>
    <w:pPr>
      <w:widowControl w:val="0"/>
      <w:shd w:val="clear" w:color="auto" w:fill="FFFFFF"/>
      <w:autoSpaceDE w:val="0"/>
      <w:autoSpaceDN w:val="0"/>
      <w:adjustRightInd w:val="0"/>
      <w:spacing w:before="134"/>
      <w:ind w:left="5"/>
      <w:jc w:val="center"/>
    </w:pPr>
    <w:rPr>
      <w:b/>
      <w:bCs/>
      <w:spacing w:val="1"/>
    </w:rPr>
  </w:style>
  <w:style w:type="character" w:customStyle="1" w:styleId="20">
    <w:name w:val="Основной текст с отступом 2 Знак"/>
    <w:basedOn w:val="a0"/>
    <w:link w:val="2"/>
    <w:rsid w:val="003E0A5B"/>
    <w:rPr>
      <w:rFonts w:eastAsia="Times New Roman"/>
      <w:b/>
      <w:bCs/>
      <w:color w:val="000000"/>
      <w:spacing w:val="1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3E0A5B"/>
    <w:pPr>
      <w:widowControl w:val="0"/>
      <w:shd w:val="clear" w:color="auto" w:fill="FFFFFF"/>
      <w:autoSpaceDE w:val="0"/>
      <w:autoSpaceDN w:val="0"/>
      <w:adjustRightInd w:val="0"/>
      <w:spacing w:before="115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3E0A5B"/>
    <w:rPr>
      <w:rFonts w:eastAsia="Times New Roman"/>
      <w:color w:val="000000"/>
      <w:spacing w:val="-1"/>
      <w:shd w:val="clear" w:color="auto" w:fill="FFFFFF"/>
      <w:lang w:eastAsia="ru-RU"/>
    </w:rPr>
  </w:style>
  <w:style w:type="paragraph" w:styleId="a6">
    <w:name w:val="Block Text"/>
    <w:basedOn w:val="a"/>
    <w:rsid w:val="003E0A5B"/>
    <w:pPr>
      <w:widowControl w:val="0"/>
      <w:shd w:val="clear" w:color="auto" w:fill="FFFFFF"/>
      <w:autoSpaceDE w:val="0"/>
      <w:autoSpaceDN w:val="0"/>
      <w:adjustRightInd w:val="0"/>
      <w:spacing w:before="120" w:line="278" w:lineRule="exact"/>
      <w:ind w:left="10" w:right="19" w:firstLine="530"/>
      <w:jc w:val="both"/>
    </w:pPr>
    <w:rPr>
      <w:spacing w:val="1"/>
    </w:rPr>
  </w:style>
  <w:style w:type="paragraph" w:styleId="a7">
    <w:name w:val="header"/>
    <w:basedOn w:val="a"/>
    <w:link w:val="a8"/>
    <w:rsid w:val="003E0A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0A5B"/>
    <w:rPr>
      <w:rFonts w:eastAsia="Times New Roman"/>
      <w:color w:val="000000"/>
      <w:spacing w:val="-1"/>
      <w:lang w:eastAsia="ru-RU"/>
    </w:rPr>
  </w:style>
  <w:style w:type="character" w:styleId="a9">
    <w:name w:val="page number"/>
    <w:basedOn w:val="a0"/>
    <w:rsid w:val="003E0A5B"/>
  </w:style>
  <w:style w:type="paragraph" w:styleId="aa">
    <w:name w:val="Subtitle"/>
    <w:basedOn w:val="a"/>
    <w:link w:val="ab"/>
    <w:qFormat/>
    <w:rsid w:val="003E0A5B"/>
    <w:pPr>
      <w:jc w:val="center"/>
    </w:pPr>
    <w:rPr>
      <w:b/>
      <w:color w:val="auto"/>
      <w:spacing w:val="0"/>
      <w:sz w:val="24"/>
      <w:szCs w:val="20"/>
    </w:rPr>
  </w:style>
  <w:style w:type="character" w:customStyle="1" w:styleId="ab">
    <w:name w:val="Подзаголовок Знак"/>
    <w:basedOn w:val="a0"/>
    <w:link w:val="aa"/>
    <w:rsid w:val="003E0A5B"/>
    <w:rPr>
      <w:rFonts w:eastAsia="Times New Roman"/>
      <w:b/>
      <w:sz w:val="24"/>
      <w:szCs w:val="20"/>
      <w:lang w:eastAsia="ru-RU"/>
    </w:rPr>
  </w:style>
  <w:style w:type="paragraph" w:styleId="ac">
    <w:name w:val="footer"/>
    <w:basedOn w:val="a"/>
    <w:link w:val="ad"/>
    <w:rsid w:val="003E0A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0A5B"/>
    <w:rPr>
      <w:rFonts w:eastAsia="Times New Roman"/>
      <w:color w:val="000000"/>
      <w:spacing w:val="-1"/>
      <w:lang w:eastAsia="ru-RU"/>
    </w:rPr>
  </w:style>
  <w:style w:type="character" w:customStyle="1" w:styleId="ae">
    <w:name w:val="Гипертекстовая ссылка"/>
    <w:basedOn w:val="a0"/>
    <w:uiPriority w:val="99"/>
    <w:rsid w:val="00842561"/>
    <w:rPr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6524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433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  <w:style w:type="paragraph" w:customStyle="1" w:styleId="af1">
    <w:name w:val="Комментарий"/>
    <w:basedOn w:val="a"/>
    <w:next w:val="a"/>
    <w:uiPriority w:val="99"/>
    <w:rsid w:val="00F40E9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pacing w:val="0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40E91"/>
    <w:rPr>
      <w:i/>
      <w:iCs/>
    </w:rPr>
  </w:style>
  <w:style w:type="character" w:styleId="af3">
    <w:name w:val="Hyperlink"/>
    <w:unhideWhenUsed/>
    <w:rsid w:val="00C046B6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16F34"/>
    <w:rPr>
      <w:rFonts w:asciiTheme="majorHAnsi" w:eastAsiaTheme="majorEastAsia" w:hAnsiTheme="majorHAnsi" w:cstheme="majorBidi"/>
      <w:color w:val="365F91" w:themeColor="accent1" w:themeShade="BF"/>
      <w:spacing w:val="-1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FA3F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A3F11"/>
    <w:rPr>
      <w:rFonts w:eastAsia="Times New Roman"/>
      <w:color w:val="000000"/>
      <w:spacing w:val="-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007950.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05687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36509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27436509.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4731-DD5F-45BF-88CC-7EF7BA2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5395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36075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римма</cp:lastModifiedBy>
  <cp:revision>13</cp:revision>
  <cp:lastPrinted>2016-08-03T06:30:00Z</cp:lastPrinted>
  <dcterms:created xsi:type="dcterms:W3CDTF">2016-07-28T12:35:00Z</dcterms:created>
  <dcterms:modified xsi:type="dcterms:W3CDTF">2016-08-03T06:34:00Z</dcterms:modified>
</cp:coreProperties>
</file>